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07F" w:rsidRDefault="00EA3036">
      <w:pPr>
        <w:widowControl w:val="0"/>
        <w:spacing w:after="0"/>
      </w:pPr>
      <w:r>
        <w:pict>
          <v:shape id="_x0000_tole_rId9" o:spid="_x0000_s1034" style="position:absolute;margin-left:.05pt;margin-top:.05pt;width:49.95pt;height:49.95pt;z-index:251656704;mso-wrap-style:none;v-text-anchor:middle" coordsize="" o:allowincell="f" path="m,l-127,r,-127l,-127xe" filled="f" stroked="f" strokecolor="#3465a4">
            <v:fill o:detectmouseclick="t"/>
          </v:shape>
        </w:pict>
      </w:r>
    </w:p>
    <w:p w:rsidR="00D8407F" w:rsidRDefault="00151AF1">
      <w:pPr>
        <w:spacing w:after="0" w:line="240" w:lineRule="auto"/>
        <w:jc w:val="center"/>
      </w:pPr>
      <w:r>
        <w:rPr>
          <w:noProof/>
          <w:lang w:eastAsia="fr-FR"/>
        </w:rPr>
        <w:drawing>
          <wp:inline distT="0" distB="0" distL="0" distR="0">
            <wp:extent cx="4049395" cy="1085215"/>
            <wp:effectExtent l="0" t="0" r="0" b="0"/>
            <wp:docPr id="2" name="image5.png" descr="Logo A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5.png" descr="Logo AEC.png"/>
                    <pic:cNvPicPr>
                      <a:picLocks noChangeAspect="1" noChangeArrowheads="1"/>
                    </pic:cNvPicPr>
                  </pic:nvPicPr>
                  <pic:blipFill>
                    <a:blip r:embed="rId5"/>
                    <a:stretch>
                      <a:fillRect/>
                    </a:stretch>
                  </pic:blipFill>
                  <pic:spPr bwMode="auto">
                    <a:xfrm>
                      <a:off x="0" y="0"/>
                      <a:ext cx="4049395" cy="1085215"/>
                    </a:xfrm>
                    <a:prstGeom prst="rect">
                      <a:avLst/>
                    </a:prstGeom>
                  </pic:spPr>
                </pic:pic>
              </a:graphicData>
            </a:graphic>
          </wp:inline>
        </w:drawing>
      </w:r>
    </w:p>
    <w:p w:rsidR="00D8407F" w:rsidRDefault="00151AF1">
      <w:pPr>
        <w:spacing w:after="0" w:line="240" w:lineRule="auto"/>
        <w:jc w:val="center"/>
        <w:rPr>
          <w:rFonts w:ascii="Overlock" w:eastAsia="Overlock" w:hAnsi="Overlock" w:cs="Overlock"/>
          <w:b/>
          <w:color w:val="000000"/>
          <w:sz w:val="64"/>
          <w:szCs w:val="64"/>
        </w:rPr>
      </w:pPr>
      <w:r>
        <w:rPr>
          <w:rFonts w:ascii="Overlock" w:eastAsia="Overlock" w:hAnsi="Overlock" w:cs="Overlock"/>
          <w:b/>
          <w:color w:val="000000"/>
          <w:sz w:val="64"/>
          <w:szCs w:val="64"/>
        </w:rPr>
        <w:t xml:space="preserve">INSCRIPTIONS  </w:t>
      </w:r>
    </w:p>
    <w:p w:rsidR="00D8407F" w:rsidRDefault="00151AF1">
      <w:pPr>
        <w:spacing w:after="0" w:line="240" w:lineRule="auto"/>
        <w:jc w:val="center"/>
      </w:pPr>
      <w:r>
        <w:rPr>
          <w:rFonts w:ascii="Overlock" w:eastAsia="Overlock" w:hAnsi="Overlock" w:cs="Overlock"/>
          <w:b/>
          <w:color w:val="000000"/>
          <w:sz w:val="64"/>
          <w:szCs w:val="64"/>
        </w:rPr>
        <w:t>Automne 202</w:t>
      </w:r>
      <w:r w:rsidR="00F72C4F">
        <w:rPr>
          <w:rFonts w:ascii="Overlock" w:eastAsia="Overlock" w:hAnsi="Overlock" w:cs="Overlock"/>
          <w:b/>
          <w:color w:val="000000"/>
          <w:sz w:val="64"/>
          <w:szCs w:val="64"/>
        </w:rPr>
        <w:t>5</w:t>
      </w:r>
    </w:p>
    <w:p w:rsidR="00D8407F" w:rsidRDefault="00F72C4F">
      <w:pPr>
        <w:spacing w:after="0" w:line="240" w:lineRule="auto"/>
        <w:jc w:val="center"/>
      </w:pPr>
      <w:r>
        <w:rPr>
          <w:rFonts w:ascii="Segoe UI Emoji" w:eastAsia="Segoe UI Emoji" w:hAnsi="Segoe UI Emoji" w:cs="Segoe UI Emoji"/>
          <w:color w:val="000000"/>
          <w:sz w:val="48"/>
          <w:szCs w:val="48"/>
        </w:rPr>
        <w:t>🚨</w:t>
      </w:r>
      <w:r w:rsidR="00151AF1">
        <w:rPr>
          <w:rFonts w:ascii="Overlock" w:eastAsia="Overlock" w:hAnsi="Overlock" w:cs="Overlock"/>
          <w:b/>
          <w:color w:val="000000"/>
          <w:sz w:val="48"/>
          <w:szCs w:val="48"/>
        </w:rPr>
        <w:t xml:space="preserve"> </w:t>
      </w:r>
      <w:proofErr w:type="gramStart"/>
      <w:r w:rsidR="00151AF1">
        <w:rPr>
          <w:rFonts w:ascii="Overlock" w:eastAsia="Overlock" w:hAnsi="Overlock" w:cs="Overlock"/>
          <w:b/>
          <w:color w:val="000000"/>
          <w:sz w:val="48"/>
          <w:szCs w:val="48"/>
          <w:u w:val="single"/>
        </w:rPr>
        <w:t>à</w:t>
      </w:r>
      <w:proofErr w:type="gramEnd"/>
      <w:r w:rsidR="00151AF1">
        <w:rPr>
          <w:rFonts w:ascii="Overlock" w:eastAsia="Overlock" w:hAnsi="Overlock" w:cs="Overlock"/>
          <w:b/>
          <w:color w:val="000000"/>
          <w:sz w:val="48"/>
          <w:szCs w:val="48"/>
          <w:u w:val="single"/>
        </w:rPr>
        <w:t xml:space="preserve"> partir de la 6</w:t>
      </w:r>
      <w:r w:rsidR="00151AF1">
        <w:rPr>
          <w:rFonts w:ascii="Overlock" w:eastAsia="Overlock" w:hAnsi="Overlock" w:cs="Overlock"/>
          <w:b/>
          <w:color w:val="000000"/>
          <w:sz w:val="48"/>
          <w:szCs w:val="48"/>
          <w:u w:val="single"/>
          <w:vertAlign w:val="superscript"/>
        </w:rPr>
        <w:t>ème</w:t>
      </w:r>
      <w:r w:rsidR="00151AF1">
        <w:rPr>
          <w:rFonts w:ascii="Segoe UI Emoji" w:eastAsia="Segoe UI Emoji" w:hAnsi="Segoe UI Emoji" w:cs="Segoe UI Emoji"/>
          <w:color w:val="000000"/>
          <w:sz w:val="48"/>
          <w:szCs w:val="48"/>
        </w:rPr>
        <w:t>🚨</w:t>
      </w:r>
    </w:p>
    <w:p w:rsidR="00D8407F" w:rsidRDefault="00151AF1">
      <w:pPr>
        <w:spacing w:after="0" w:line="240" w:lineRule="auto"/>
        <w:rPr>
          <w:rFonts w:ascii="Overlock" w:eastAsia="Overlock" w:hAnsi="Overlock" w:cs="Overlock"/>
          <w:b/>
          <w:color w:val="000000"/>
          <w:sz w:val="28"/>
          <w:szCs w:val="28"/>
        </w:rPr>
      </w:pPr>
      <w:r>
        <w:rPr>
          <w:rFonts w:ascii="Overlock" w:eastAsia="Overlock" w:hAnsi="Overlock" w:cs="Overlock"/>
          <w:b/>
          <w:noProof/>
          <w:color w:val="000000"/>
          <w:sz w:val="28"/>
          <w:szCs w:val="28"/>
          <w:lang w:eastAsia="fr-FR"/>
        </w:rPr>
        <w:drawing>
          <wp:anchor distT="0" distB="0" distL="0" distR="0" simplePos="0" relativeHeight="251654656" behindDoc="0" locked="0" layoutInCell="0" allowOverlap="1">
            <wp:simplePos x="0" y="0"/>
            <wp:positionH relativeFrom="column">
              <wp:posOffset>2873375</wp:posOffset>
            </wp:positionH>
            <wp:positionV relativeFrom="paragraph">
              <wp:posOffset>635</wp:posOffset>
            </wp:positionV>
            <wp:extent cx="14605" cy="14605"/>
            <wp:effectExtent l="0" t="0" r="0" b="0"/>
            <wp:wrapSquare wrapText="bothSides"/>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noChangeArrowheads="1"/>
                    </pic:cNvPicPr>
                  </pic:nvPicPr>
                  <pic:blipFill>
                    <a:blip r:embed="rId6" cstate="print"/>
                    <a:stretch>
                      <a:fillRect/>
                    </a:stretch>
                  </pic:blipFill>
                  <pic:spPr bwMode="auto">
                    <a:xfrm>
                      <a:off x="0" y="0"/>
                      <a:ext cx="14605" cy="14605"/>
                    </a:xfrm>
                    <a:prstGeom prst="rect">
                      <a:avLst/>
                    </a:prstGeom>
                  </pic:spPr>
                </pic:pic>
              </a:graphicData>
            </a:graphic>
          </wp:anchor>
        </w:drawing>
      </w:r>
    </w:p>
    <w:p w:rsidR="00D8407F" w:rsidRDefault="00F72C4F">
      <w:pPr>
        <w:spacing w:after="0" w:line="240" w:lineRule="auto"/>
        <w:jc w:val="center"/>
      </w:pPr>
      <w:r>
        <w:rPr>
          <w:rFonts w:ascii="Overlock" w:eastAsia="Overlock" w:hAnsi="Overlock" w:cs="Overlock"/>
          <w:b/>
          <w:color w:val="000000"/>
          <w:sz w:val="36"/>
          <w:szCs w:val="36"/>
        </w:rPr>
        <w:t>Du lundi 20</w:t>
      </w:r>
      <w:r w:rsidR="00151AF1">
        <w:rPr>
          <w:rFonts w:ascii="Overlock" w:eastAsia="Overlock" w:hAnsi="Overlock" w:cs="Overlock"/>
          <w:b/>
          <w:color w:val="000000"/>
          <w:sz w:val="36"/>
          <w:szCs w:val="36"/>
        </w:rPr>
        <w:t xml:space="preserve"> au vendredi 31 Octobre 202</w:t>
      </w:r>
      <w:r>
        <w:rPr>
          <w:rFonts w:ascii="Overlock" w:eastAsia="Overlock" w:hAnsi="Overlock" w:cs="Overlock"/>
          <w:b/>
          <w:color w:val="000000"/>
          <w:sz w:val="36"/>
          <w:szCs w:val="36"/>
        </w:rPr>
        <w:t>5</w:t>
      </w:r>
    </w:p>
    <w:p w:rsidR="00D8407F" w:rsidRDefault="00151AF1">
      <w:pPr>
        <w:spacing w:after="0" w:line="240" w:lineRule="auto"/>
        <w:jc w:val="center"/>
      </w:pPr>
      <w:r>
        <w:rPr>
          <w:rFonts w:ascii="Overlock" w:eastAsia="Overlock" w:hAnsi="Overlock" w:cs="Overlock"/>
          <w:b/>
          <w:color w:val="000000"/>
          <w:sz w:val="21"/>
          <w:szCs w:val="21"/>
        </w:rPr>
        <w:tab/>
      </w:r>
    </w:p>
    <w:p w:rsidR="00D8407F" w:rsidRDefault="00FD3649">
      <w:pPr>
        <w:spacing w:after="0" w:line="240" w:lineRule="auto"/>
        <w:jc w:val="center"/>
      </w:pPr>
      <w:r>
        <w:rPr>
          <w:noProof/>
          <w:lang w:eastAsia="fr-FR"/>
        </w:rPr>
        <w:drawing>
          <wp:anchor distT="0" distB="0" distL="114300" distR="114300" simplePos="0" relativeHeight="251659264" behindDoc="0" locked="0" layoutInCell="1" allowOverlap="1">
            <wp:simplePos x="0" y="0"/>
            <wp:positionH relativeFrom="column">
              <wp:posOffset>1153795</wp:posOffset>
            </wp:positionH>
            <wp:positionV relativeFrom="paragraph">
              <wp:posOffset>-3810</wp:posOffset>
            </wp:positionV>
            <wp:extent cx="3348990" cy="3458148"/>
            <wp:effectExtent l="19050" t="0" r="3810" b="0"/>
            <wp:wrapNone/>
            <wp:docPr id="1" name="Image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3346757" cy="3455843"/>
                    </a:xfrm>
                    <a:prstGeom prst="rect">
                      <a:avLst/>
                    </a:prstGeom>
                  </pic:spPr>
                </pic:pic>
              </a:graphicData>
            </a:graphic>
          </wp:anchor>
        </w:drawing>
      </w: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pPr>
    </w:p>
    <w:p w:rsidR="00D8407F" w:rsidRDefault="00D8407F">
      <w:pPr>
        <w:spacing w:after="0" w:line="240" w:lineRule="auto"/>
        <w:jc w:val="center"/>
        <w:rPr>
          <w:rFonts w:ascii="Overlock" w:eastAsia="Overlock" w:hAnsi="Overlock" w:cs="Overlock"/>
          <w:b/>
          <w:color w:val="000000"/>
          <w:sz w:val="36"/>
          <w:szCs w:val="36"/>
        </w:rPr>
      </w:pPr>
    </w:p>
    <w:p w:rsidR="00D8407F" w:rsidRDefault="00D8407F">
      <w:pPr>
        <w:spacing w:after="0" w:line="240" w:lineRule="auto"/>
        <w:jc w:val="center"/>
        <w:rPr>
          <w:rFonts w:ascii="Overlock" w:eastAsia="Overlock" w:hAnsi="Overlock" w:cs="Overlock"/>
          <w:b/>
          <w:color w:val="000000"/>
          <w:sz w:val="36"/>
          <w:szCs w:val="36"/>
        </w:rPr>
      </w:pPr>
    </w:p>
    <w:p w:rsidR="00D8407F" w:rsidRDefault="00D8407F">
      <w:pPr>
        <w:spacing w:after="0" w:line="240" w:lineRule="auto"/>
        <w:jc w:val="center"/>
        <w:rPr>
          <w:rFonts w:ascii="Overlock" w:eastAsia="Overlock" w:hAnsi="Overlock" w:cs="Overlock"/>
          <w:b/>
          <w:color w:val="000000"/>
          <w:sz w:val="36"/>
          <w:szCs w:val="36"/>
        </w:rPr>
      </w:pPr>
    </w:p>
    <w:p w:rsidR="00D8407F" w:rsidRDefault="00D8407F">
      <w:pPr>
        <w:spacing w:after="0" w:line="240" w:lineRule="auto"/>
        <w:jc w:val="center"/>
        <w:rPr>
          <w:rFonts w:ascii="Overlock" w:eastAsia="Overlock" w:hAnsi="Overlock" w:cs="Overlock"/>
          <w:b/>
          <w:color w:val="000000"/>
          <w:sz w:val="36"/>
          <w:szCs w:val="36"/>
        </w:rPr>
      </w:pPr>
    </w:p>
    <w:p w:rsidR="00F72C4F" w:rsidRDefault="00F72C4F" w:rsidP="00F72C4F">
      <w:pPr>
        <w:spacing w:after="0" w:line="240" w:lineRule="auto"/>
        <w:rPr>
          <w:rFonts w:ascii="Overlock" w:eastAsia="Overlock" w:hAnsi="Overlock" w:cs="Overlock"/>
          <w:b/>
          <w:color w:val="000000"/>
          <w:sz w:val="36"/>
          <w:szCs w:val="36"/>
        </w:rPr>
      </w:pPr>
    </w:p>
    <w:p w:rsidR="00F72C4F" w:rsidRDefault="00F72C4F">
      <w:pPr>
        <w:spacing w:after="0" w:line="240" w:lineRule="auto"/>
        <w:jc w:val="center"/>
        <w:rPr>
          <w:rFonts w:ascii="Overlock" w:eastAsia="Overlock" w:hAnsi="Overlock" w:cs="Overlock"/>
          <w:b/>
          <w:color w:val="000000"/>
          <w:sz w:val="36"/>
          <w:szCs w:val="36"/>
        </w:rPr>
      </w:pPr>
    </w:p>
    <w:p w:rsidR="00F72C4F" w:rsidRDefault="00F72C4F">
      <w:pPr>
        <w:spacing w:after="0" w:line="240" w:lineRule="auto"/>
        <w:jc w:val="center"/>
        <w:rPr>
          <w:rFonts w:ascii="Overlock" w:eastAsia="Overlock" w:hAnsi="Overlock" w:cs="Overlock"/>
          <w:b/>
          <w:color w:val="000000"/>
          <w:sz w:val="36"/>
          <w:szCs w:val="36"/>
        </w:rPr>
      </w:pPr>
      <w:r>
        <w:rPr>
          <w:rFonts w:ascii="Overlock" w:eastAsia="Overlock" w:hAnsi="Overlock" w:cs="Overlock"/>
          <w:b/>
          <w:color w:val="000000"/>
          <w:sz w:val="36"/>
          <w:szCs w:val="36"/>
        </w:rPr>
        <w:t>De 13h30 à 18</w:t>
      </w:r>
      <w:r w:rsidR="00151AF1">
        <w:rPr>
          <w:rFonts w:ascii="Overlock" w:eastAsia="Overlock" w:hAnsi="Overlock" w:cs="Overlock"/>
          <w:b/>
          <w:color w:val="000000"/>
          <w:sz w:val="36"/>
          <w:szCs w:val="36"/>
        </w:rPr>
        <w:t>h</w:t>
      </w:r>
      <w:r>
        <w:rPr>
          <w:rFonts w:ascii="Overlock" w:eastAsia="Overlock" w:hAnsi="Overlock" w:cs="Overlock"/>
          <w:b/>
          <w:color w:val="000000"/>
          <w:sz w:val="36"/>
          <w:szCs w:val="36"/>
        </w:rPr>
        <w:t>30</w:t>
      </w:r>
    </w:p>
    <w:p w:rsidR="00D8407F" w:rsidRDefault="00151AF1">
      <w:pPr>
        <w:spacing w:after="0" w:line="240" w:lineRule="auto"/>
        <w:jc w:val="center"/>
        <w:rPr>
          <w:rFonts w:ascii="Overlock" w:eastAsia="Overlock" w:hAnsi="Overlock" w:cs="Overlock"/>
          <w:b/>
          <w:color w:val="000000"/>
          <w:sz w:val="28"/>
          <w:szCs w:val="28"/>
        </w:rPr>
      </w:pPr>
      <w:r>
        <w:rPr>
          <w:rFonts w:ascii="Overlock" w:eastAsia="Overlock" w:hAnsi="Overlock" w:cs="Overlock"/>
          <w:b/>
          <w:color w:val="000000"/>
          <w:sz w:val="28"/>
          <w:szCs w:val="28"/>
        </w:rPr>
        <w:t>De 10 ans à 17 ans</w:t>
      </w:r>
    </w:p>
    <w:p w:rsidR="00D8407F" w:rsidRDefault="00151AF1">
      <w:pPr>
        <w:spacing w:after="0" w:line="240" w:lineRule="auto"/>
        <w:jc w:val="center"/>
        <w:rPr>
          <w:rFonts w:ascii="Overlock" w:eastAsia="Overlock" w:hAnsi="Overlock" w:cs="Overlock"/>
          <w:color w:val="000000"/>
          <w:sz w:val="28"/>
          <w:szCs w:val="28"/>
        </w:rPr>
      </w:pPr>
      <w:r>
        <w:rPr>
          <w:rFonts w:ascii="Overlock" w:eastAsia="Overlock" w:hAnsi="Overlock" w:cs="Overlock"/>
          <w:color w:val="000000"/>
          <w:sz w:val="28"/>
          <w:szCs w:val="28"/>
        </w:rPr>
        <w:t>Centre Socioculturel de Metz Centre</w:t>
      </w:r>
    </w:p>
    <w:p w:rsidR="00D8407F" w:rsidRDefault="00151AF1">
      <w:pPr>
        <w:spacing w:after="0" w:line="240" w:lineRule="auto"/>
        <w:jc w:val="center"/>
        <w:rPr>
          <w:rFonts w:ascii="Overlock" w:eastAsia="Overlock" w:hAnsi="Overlock" w:cs="Overlock"/>
          <w:b/>
          <w:color w:val="000000"/>
          <w:sz w:val="28"/>
          <w:szCs w:val="28"/>
        </w:rPr>
      </w:pPr>
      <w:proofErr w:type="spellStart"/>
      <w:r>
        <w:rPr>
          <w:rFonts w:ascii="Overlock" w:eastAsia="Overlock" w:hAnsi="Overlock" w:cs="Overlock"/>
          <w:b/>
          <w:color w:val="000000"/>
          <w:sz w:val="28"/>
          <w:szCs w:val="28"/>
        </w:rPr>
        <w:t>Arc-En-Ciel</w:t>
      </w:r>
      <w:proofErr w:type="spellEnd"/>
    </w:p>
    <w:p w:rsidR="00D8407F" w:rsidRDefault="00151AF1">
      <w:pPr>
        <w:spacing w:after="0" w:line="240" w:lineRule="auto"/>
        <w:jc w:val="center"/>
        <w:rPr>
          <w:rFonts w:ascii="Overlock" w:eastAsia="Overlock" w:hAnsi="Overlock" w:cs="Overlock"/>
          <w:color w:val="000000"/>
          <w:sz w:val="28"/>
          <w:szCs w:val="28"/>
        </w:rPr>
      </w:pPr>
      <w:r>
        <w:rPr>
          <w:rFonts w:ascii="Overlock" w:eastAsia="Overlock" w:hAnsi="Overlock" w:cs="Overlock"/>
          <w:color w:val="000000"/>
          <w:sz w:val="28"/>
          <w:szCs w:val="28"/>
        </w:rPr>
        <w:t xml:space="preserve">71 rue </w:t>
      </w:r>
      <w:proofErr w:type="spellStart"/>
      <w:r>
        <w:rPr>
          <w:rFonts w:ascii="Overlock" w:eastAsia="Overlock" w:hAnsi="Overlock" w:cs="Overlock"/>
          <w:color w:val="000000"/>
          <w:sz w:val="28"/>
          <w:szCs w:val="28"/>
        </w:rPr>
        <w:t>Mazelle</w:t>
      </w:r>
      <w:proofErr w:type="spellEnd"/>
      <w:r>
        <w:rPr>
          <w:rFonts w:ascii="Overlock" w:eastAsia="Overlock" w:hAnsi="Overlock" w:cs="Overlock"/>
          <w:color w:val="000000"/>
          <w:sz w:val="28"/>
          <w:szCs w:val="28"/>
        </w:rPr>
        <w:t xml:space="preserve"> – 57000 METZ</w:t>
      </w:r>
    </w:p>
    <w:p w:rsidR="00D8407F" w:rsidRDefault="00151AF1">
      <w:pPr>
        <w:spacing w:after="0" w:line="240" w:lineRule="auto"/>
        <w:jc w:val="center"/>
      </w:pPr>
      <w:r>
        <w:rPr>
          <w:rFonts w:ascii="Overlock" w:eastAsia="Overlock" w:hAnsi="Overlock" w:cs="Overlock"/>
          <w:color w:val="000000"/>
          <w:sz w:val="28"/>
          <w:szCs w:val="28"/>
        </w:rPr>
        <w:t xml:space="preserve">09.50.11.65.71 </w:t>
      </w:r>
      <w:hyperlink r:id="rId8">
        <w:r>
          <w:rPr>
            <w:rStyle w:val="LienInternet"/>
            <w:rFonts w:ascii="Overlock" w:eastAsia="Overlock" w:hAnsi="Overlock" w:cs="Overlock"/>
            <w:sz w:val="28"/>
            <w:szCs w:val="28"/>
          </w:rPr>
          <w:t>arcencielmetz.jeunes@gmail.com</w:t>
        </w:r>
      </w:hyperlink>
    </w:p>
    <w:p w:rsidR="00D8407F" w:rsidRDefault="00D8407F">
      <w:pPr>
        <w:spacing w:after="0" w:line="240" w:lineRule="auto"/>
        <w:jc w:val="center"/>
        <w:rPr>
          <w:rFonts w:ascii="Overlock" w:eastAsia="Overlock" w:hAnsi="Overlock" w:cs="Overlock"/>
          <w:color w:val="0000FF"/>
          <w:sz w:val="28"/>
          <w:szCs w:val="28"/>
          <w:u w:val="single"/>
        </w:rPr>
      </w:pPr>
    </w:p>
    <w:p w:rsidR="00D8407F" w:rsidRDefault="00151AF1">
      <w:pPr>
        <w:spacing w:after="0" w:line="240" w:lineRule="auto"/>
        <w:jc w:val="right"/>
      </w:pPr>
      <w:r>
        <w:rPr>
          <w:noProof/>
          <w:lang w:eastAsia="fr-FR"/>
        </w:rPr>
        <w:drawing>
          <wp:anchor distT="0" distB="0" distL="0" distR="0" simplePos="0" relativeHeight="251653632" behindDoc="0" locked="0" layoutInCell="0" allowOverlap="1">
            <wp:simplePos x="0" y="0"/>
            <wp:positionH relativeFrom="column">
              <wp:posOffset>3342640</wp:posOffset>
            </wp:positionH>
            <wp:positionV relativeFrom="paragraph">
              <wp:posOffset>10160</wp:posOffset>
            </wp:positionV>
            <wp:extent cx="1264285" cy="789305"/>
            <wp:effectExtent l="0" t="0" r="0" b="0"/>
            <wp:wrapSquare wrapText="largest"/>
            <wp:docPr id="5"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pic:cNvPicPr>
                      <a:picLocks noChangeAspect="1" noChangeArrowheads="1"/>
                    </pic:cNvPicPr>
                  </pic:nvPicPr>
                  <pic:blipFill>
                    <a:blip r:embed="rId9" cstate="print"/>
                    <a:stretch>
                      <a:fillRect/>
                    </a:stretch>
                  </pic:blipFill>
                  <pic:spPr bwMode="auto">
                    <a:xfrm>
                      <a:off x="0" y="0"/>
                      <a:ext cx="1264285" cy="789305"/>
                    </a:xfrm>
                    <a:prstGeom prst="rect">
                      <a:avLst/>
                    </a:prstGeom>
                  </pic:spPr>
                </pic:pic>
              </a:graphicData>
            </a:graphic>
          </wp:anchor>
        </w:drawing>
      </w:r>
      <w:r>
        <w:rPr>
          <w:noProof/>
          <w:lang w:eastAsia="fr-FR"/>
        </w:rPr>
        <w:drawing>
          <wp:inline distT="0" distB="0" distL="0" distR="0">
            <wp:extent cx="1561465" cy="601345"/>
            <wp:effectExtent l="0" t="0" r="0" b="0"/>
            <wp:docPr id="6"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png"/>
                    <pic:cNvPicPr>
                      <a:picLocks noChangeAspect="1" noChangeArrowheads="1"/>
                    </pic:cNvPicPr>
                  </pic:nvPicPr>
                  <pic:blipFill>
                    <a:blip r:embed="rId10"/>
                    <a:stretch>
                      <a:fillRect/>
                    </a:stretch>
                  </pic:blipFill>
                  <pic:spPr bwMode="auto">
                    <a:xfrm>
                      <a:off x="0" y="0"/>
                      <a:ext cx="1561465" cy="601345"/>
                    </a:xfrm>
                    <a:prstGeom prst="rect">
                      <a:avLst/>
                    </a:prstGeom>
                  </pic:spPr>
                </pic:pic>
              </a:graphicData>
            </a:graphic>
          </wp:inline>
        </w:drawing>
      </w:r>
      <w:r>
        <w:rPr>
          <w:noProof/>
          <w:lang w:eastAsia="fr-FR"/>
        </w:rPr>
        <w:drawing>
          <wp:inline distT="0" distB="0" distL="0" distR="0">
            <wp:extent cx="432435" cy="672465"/>
            <wp:effectExtent l="0" t="0" r="0" b="0"/>
            <wp:docPr id="7" name="image3.gif"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gif" descr="Afficher l'image d'origine"/>
                    <pic:cNvPicPr>
                      <a:picLocks noChangeAspect="1" noChangeArrowheads="1"/>
                    </pic:cNvPicPr>
                  </pic:nvPicPr>
                  <pic:blipFill>
                    <a:blip r:embed="rId11"/>
                    <a:stretch>
                      <a:fillRect/>
                    </a:stretch>
                  </pic:blipFill>
                  <pic:spPr bwMode="auto">
                    <a:xfrm>
                      <a:off x="0" y="0"/>
                      <a:ext cx="432435" cy="672465"/>
                    </a:xfrm>
                    <a:prstGeom prst="rect">
                      <a:avLst/>
                    </a:prstGeom>
                  </pic:spPr>
                </pic:pic>
              </a:graphicData>
            </a:graphic>
          </wp:inline>
        </w:drawing>
      </w:r>
      <w:r>
        <w:tab/>
      </w:r>
    </w:p>
    <w:p w:rsidR="00D8407F" w:rsidRDefault="00D8407F">
      <w:pPr>
        <w:spacing w:after="0" w:line="240" w:lineRule="auto"/>
        <w:jc w:val="center"/>
        <w:rPr>
          <w:b/>
          <w:color w:val="000000"/>
          <w:sz w:val="40"/>
          <w:szCs w:val="40"/>
          <w:u w:val="single"/>
        </w:rPr>
      </w:pPr>
    </w:p>
    <w:p w:rsidR="00F72C4F" w:rsidRDefault="00F72C4F">
      <w:pPr>
        <w:spacing w:after="0" w:line="240" w:lineRule="auto"/>
        <w:jc w:val="center"/>
        <w:rPr>
          <w:b/>
          <w:color w:val="000000"/>
          <w:sz w:val="40"/>
          <w:szCs w:val="40"/>
          <w:u w:val="single"/>
        </w:rPr>
      </w:pPr>
    </w:p>
    <w:p w:rsidR="00D8407F" w:rsidRDefault="00FD3649">
      <w:pPr>
        <w:spacing w:after="0" w:line="240" w:lineRule="auto"/>
        <w:jc w:val="center"/>
        <w:rPr>
          <w:b/>
          <w:color w:val="000000"/>
          <w:sz w:val="40"/>
          <w:szCs w:val="40"/>
          <w:u w:val="single"/>
        </w:rPr>
      </w:pPr>
      <w:r>
        <w:rPr>
          <w:b/>
          <w:noProof/>
          <w:color w:val="000000"/>
          <w:sz w:val="40"/>
          <w:szCs w:val="40"/>
          <w:u w:val="single"/>
          <w:lang w:eastAsia="fr-FR"/>
        </w:rPr>
        <w:lastRenderedPageBreak/>
        <w:drawing>
          <wp:anchor distT="0" distB="0" distL="114300" distR="114300" simplePos="0" relativeHeight="251660288" behindDoc="0" locked="0" layoutInCell="1" allowOverlap="1">
            <wp:simplePos x="0" y="0"/>
            <wp:positionH relativeFrom="column">
              <wp:posOffset>5081906</wp:posOffset>
            </wp:positionH>
            <wp:positionV relativeFrom="paragraph">
              <wp:posOffset>-196283</wp:posOffset>
            </wp:positionV>
            <wp:extent cx="1013460" cy="1076325"/>
            <wp:effectExtent l="76200" t="57150" r="53340" b="47625"/>
            <wp:wrapNone/>
            <wp:docPr id="9" name="Image 8"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2" cstate="print"/>
                    <a:stretch>
                      <a:fillRect/>
                    </a:stretch>
                  </pic:blipFill>
                  <pic:spPr>
                    <a:xfrm rot="357871">
                      <a:off x="0" y="0"/>
                      <a:ext cx="1013460" cy="1076325"/>
                    </a:xfrm>
                    <a:prstGeom prst="rect">
                      <a:avLst/>
                    </a:prstGeom>
                  </pic:spPr>
                </pic:pic>
              </a:graphicData>
            </a:graphic>
          </wp:anchor>
        </w:drawing>
      </w:r>
      <w:r w:rsidR="00151AF1">
        <w:rPr>
          <w:b/>
          <w:color w:val="000000"/>
          <w:sz w:val="40"/>
          <w:szCs w:val="40"/>
          <w:u w:val="single"/>
        </w:rPr>
        <w:t>PLANNING RÉSERVATION AUTOMNE</w:t>
      </w:r>
    </w:p>
    <w:p w:rsidR="00D8407F" w:rsidRDefault="00151AF1">
      <w:pPr>
        <w:spacing w:after="0" w:line="240" w:lineRule="auto"/>
        <w:jc w:val="center"/>
        <w:rPr>
          <w:b/>
          <w:color w:val="000000"/>
          <w:sz w:val="40"/>
          <w:szCs w:val="40"/>
          <w:u w:val="single"/>
        </w:rPr>
      </w:pPr>
      <w:r>
        <w:rPr>
          <w:b/>
          <w:color w:val="000000"/>
          <w:sz w:val="40"/>
          <w:szCs w:val="40"/>
          <w:u w:val="single"/>
        </w:rPr>
        <w:t>CLUB ADOS</w:t>
      </w:r>
    </w:p>
    <w:p w:rsidR="00D8407F" w:rsidRDefault="00D8407F">
      <w:pPr>
        <w:spacing w:after="0" w:line="240" w:lineRule="auto"/>
        <w:jc w:val="center"/>
        <w:rPr>
          <w:color w:val="000000"/>
          <w:sz w:val="24"/>
          <w:szCs w:val="24"/>
        </w:rPr>
      </w:pPr>
    </w:p>
    <w:p w:rsidR="00D8407F" w:rsidRDefault="00D8407F">
      <w:pPr>
        <w:rPr>
          <w:sz w:val="24"/>
          <w:szCs w:val="24"/>
        </w:rPr>
      </w:pPr>
    </w:p>
    <w:p w:rsidR="00D8407F" w:rsidRDefault="00151AF1">
      <w:r>
        <w:rPr>
          <w:sz w:val="24"/>
          <w:szCs w:val="24"/>
        </w:rPr>
        <w:t>Numéro de téléphone des PARENTS : ....</w:t>
      </w:r>
      <w:r>
        <w:rPr>
          <w:color w:val="000000"/>
          <w:sz w:val="24"/>
          <w:szCs w:val="24"/>
        </w:rPr>
        <w:t>…………………………………….........</w:t>
      </w:r>
    </w:p>
    <w:p w:rsidR="00D8407F" w:rsidRDefault="00151AF1">
      <w:r>
        <w:rPr>
          <w:sz w:val="24"/>
          <w:szCs w:val="24"/>
        </w:rPr>
        <w:t>Adresse mail pour envoi de la facture : …</w:t>
      </w:r>
      <w:r>
        <w:rPr>
          <w:color w:val="000000"/>
          <w:sz w:val="24"/>
          <w:szCs w:val="24"/>
        </w:rPr>
        <w:t>…………………………………….........</w:t>
      </w:r>
    </w:p>
    <w:p w:rsidR="00D8407F" w:rsidRDefault="00151AF1">
      <w:pPr>
        <w:spacing w:after="0"/>
        <w:jc w:val="center"/>
        <w:rPr>
          <w:b/>
          <w:color w:val="000000"/>
          <w:sz w:val="28"/>
          <w:szCs w:val="28"/>
          <w:u w:val="single"/>
        </w:rPr>
      </w:pPr>
      <w:r>
        <w:rPr>
          <w:b/>
          <w:color w:val="000000"/>
          <w:sz w:val="28"/>
          <w:szCs w:val="28"/>
          <w:u w:val="single"/>
        </w:rPr>
        <w:t>ENFANTS</w:t>
      </w:r>
    </w:p>
    <w:p w:rsidR="00D8407F" w:rsidRDefault="00D8407F">
      <w:pPr>
        <w:spacing w:after="0"/>
        <w:jc w:val="center"/>
        <w:rPr>
          <w:b/>
          <w:color w:val="000000"/>
          <w:sz w:val="28"/>
          <w:szCs w:val="28"/>
        </w:rPr>
      </w:pPr>
    </w:p>
    <w:p w:rsidR="00D8407F" w:rsidRDefault="00151AF1">
      <w:pPr>
        <w:spacing w:after="120"/>
        <w:jc w:val="center"/>
      </w:pPr>
      <w:r>
        <w:rPr>
          <w:color w:val="000000"/>
          <w:sz w:val="24"/>
          <w:szCs w:val="24"/>
        </w:rPr>
        <w:t>Nom : …………………………………….........  Prénom : …………………………………….........</w:t>
      </w:r>
    </w:p>
    <w:p w:rsidR="00D8407F" w:rsidRDefault="00151AF1">
      <w:pPr>
        <w:spacing w:after="0"/>
        <w:jc w:val="center"/>
        <w:rPr>
          <w:color w:val="000000"/>
          <w:sz w:val="24"/>
          <w:szCs w:val="24"/>
        </w:rPr>
      </w:pPr>
      <w:r>
        <w:rPr>
          <w:color w:val="000000"/>
          <w:sz w:val="24"/>
          <w:szCs w:val="24"/>
        </w:rPr>
        <w:t>Né(e) le ………………………………………………………………….</w:t>
      </w:r>
    </w:p>
    <w:p w:rsidR="00D8407F" w:rsidRDefault="00D8407F">
      <w:pPr>
        <w:spacing w:after="0"/>
        <w:jc w:val="center"/>
        <w:rPr>
          <w:color w:val="000000"/>
          <w:sz w:val="24"/>
          <w:szCs w:val="24"/>
        </w:rPr>
      </w:pPr>
    </w:p>
    <w:p w:rsidR="00D8407F" w:rsidRDefault="00151AF1">
      <w:pPr>
        <w:spacing w:after="120"/>
        <w:jc w:val="center"/>
        <w:rPr>
          <w:color w:val="000000"/>
          <w:sz w:val="24"/>
          <w:szCs w:val="24"/>
        </w:rPr>
      </w:pPr>
      <w:r>
        <w:rPr>
          <w:color w:val="000000"/>
          <w:sz w:val="24"/>
          <w:szCs w:val="24"/>
        </w:rPr>
        <w:t>Nom : ………………………………................ Prénom : …………………………………….........</w:t>
      </w:r>
    </w:p>
    <w:p w:rsidR="00D8407F" w:rsidRDefault="00151AF1">
      <w:pPr>
        <w:spacing w:after="0"/>
        <w:jc w:val="center"/>
        <w:rPr>
          <w:color w:val="000000"/>
          <w:sz w:val="24"/>
          <w:szCs w:val="24"/>
        </w:rPr>
      </w:pPr>
      <w:r>
        <w:rPr>
          <w:color w:val="000000"/>
          <w:sz w:val="24"/>
          <w:szCs w:val="24"/>
        </w:rPr>
        <w:t>Né(e) le ………………………………………………………………….</w:t>
      </w:r>
    </w:p>
    <w:p w:rsidR="00D8407F" w:rsidRDefault="00D8407F"/>
    <w:p w:rsidR="00D8407F" w:rsidRDefault="00D8407F"/>
    <w:tbl>
      <w:tblPr>
        <w:tblW w:w="6635" w:type="dxa"/>
        <w:tblInd w:w="1631" w:type="dxa"/>
        <w:tblLayout w:type="fixed"/>
        <w:tblLook w:val="0000"/>
      </w:tblPr>
      <w:tblGrid>
        <w:gridCol w:w="1624"/>
        <w:gridCol w:w="3476"/>
        <w:gridCol w:w="1535"/>
      </w:tblGrid>
      <w:tr w:rsidR="00D8407F">
        <w:trPr>
          <w:trHeight w:val="477"/>
        </w:trPr>
        <w:tc>
          <w:tcPr>
            <w:tcW w:w="6635" w:type="dxa"/>
            <w:gridSpan w:val="3"/>
            <w:tcBorders>
              <w:top w:val="single" w:sz="4" w:space="0" w:color="000000"/>
              <w:left w:val="single" w:sz="4" w:space="0" w:color="000000"/>
              <w:bottom w:val="single" w:sz="4" w:space="0" w:color="000000"/>
              <w:right w:val="single" w:sz="4" w:space="0" w:color="000000"/>
            </w:tcBorders>
            <w:vAlign w:val="bottom"/>
          </w:tcPr>
          <w:p w:rsidR="00D8407F" w:rsidRDefault="00151AF1">
            <w:pPr>
              <w:widowControl w:val="0"/>
              <w:jc w:val="center"/>
            </w:pPr>
            <w:r>
              <w:rPr>
                <w:b/>
                <w:color w:val="000000"/>
              </w:rPr>
              <w:t>Demi-journ</w:t>
            </w:r>
            <w:r>
              <w:rPr>
                <w:b/>
              </w:rPr>
              <w:t>ée de 13h30 - 18h30</w:t>
            </w:r>
          </w:p>
          <w:p w:rsidR="00D8407F" w:rsidRDefault="00151AF1">
            <w:pPr>
              <w:widowControl w:val="0"/>
              <w:jc w:val="center"/>
              <w:rPr>
                <w:b/>
                <w:sz w:val="24"/>
                <w:szCs w:val="24"/>
              </w:rPr>
            </w:pPr>
            <w:r>
              <w:rPr>
                <w:b/>
                <w:sz w:val="24"/>
                <w:szCs w:val="24"/>
              </w:rPr>
              <w:t xml:space="preserve">Inscription à la semaine complète                                     </w:t>
            </w:r>
          </w:p>
          <w:p w:rsidR="00D8407F" w:rsidRDefault="00151AF1">
            <w:pPr>
              <w:widowControl w:val="0"/>
              <w:jc w:val="center"/>
            </w:pPr>
            <w:r>
              <w:rPr>
                <w:b/>
                <w:sz w:val="24"/>
                <w:szCs w:val="24"/>
              </w:rPr>
              <w:t xml:space="preserve">Cochez ici </w:t>
            </w:r>
          </w:p>
        </w:tc>
      </w:tr>
      <w:tr w:rsidR="00D8407F">
        <w:trPr>
          <w:trHeight w:val="493"/>
        </w:trPr>
        <w:tc>
          <w:tcPr>
            <w:tcW w:w="1624" w:type="dxa"/>
            <w:tcBorders>
              <w:top w:val="single" w:sz="4" w:space="0" w:color="000000"/>
              <w:left w:val="single" w:sz="4" w:space="0" w:color="000000"/>
              <w:bottom w:val="single" w:sz="4" w:space="0" w:color="000000"/>
              <w:right w:val="single" w:sz="4" w:space="0" w:color="000000"/>
            </w:tcBorders>
            <w:vAlign w:val="bottom"/>
          </w:tcPr>
          <w:p w:rsidR="00D8407F" w:rsidRDefault="00151AF1">
            <w:pPr>
              <w:widowControl w:val="0"/>
              <w:jc w:val="center"/>
              <w:rPr>
                <w:b/>
              </w:rPr>
            </w:pPr>
            <w:r>
              <w:rPr>
                <w:b/>
              </w:rPr>
              <w:t>Semaine 1</w:t>
            </w:r>
          </w:p>
        </w:tc>
        <w:tc>
          <w:tcPr>
            <w:tcW w:w="3476" w:type="dxa"/>
            <w:tcBorders>
              <w:top w:val="single" w:sz="4" w:space="0" w:color="000000"/>
              <w:left w:val="single" w:sz="4" w:space="0" w:color="000000"/>
              <w:bottom w:val="single" w:sz="4" w:space="0" w:color="000000"/>
              <w:right w:val="single" w:sz="4" w:space="0" w:color="000000"/>
            </w:tcBorders>
            <w:vAlign w:val="bottom"/>
          </w:tcPr>
          <w:p w:rsidR="00D8407F" w:rsidRDefault="00151AF1" w:rsidP="00F72C4F">
            <w:pPr>
              <w:widowControl w:val="0"/>
              <w:jc w:val="center"/>
            </w:pPr>
            <w:r>
              <w:t>Du  2</w:t>
            </w:r>
            <w:r w:rsidR="00F72C4F">
              <w:t>0</w:t>
            </w:r>
            <w:r>
              <w:t xml:space="preserve">  au 2</w:t>
            </w:r>
            <w:r w:rsidR="00F72C4F">
              <w:t>4</w:t>
            </w:r>
            <w:r>
              <w:t xml:space="preserve"> Octobre</w:t>
            </w:r>
          </w:p>
        </w:tc>
        <w:tc>
          <w:tcPr>
            <w:tcW w:w="1535" w:type="dxa"/>
            <w:tcBorders>
              <w:top w:val="single" w:sz="4" w:space="0" w:color="000000"/>
              <w:left w:val="single" w:sz="4" w:space="0" w:color="000000"/>
              <w:bottom w:val="single" w:sz="4" w:space="0" w:color="000000"/>
              <w:right w:val="single" w:sz="4" w:space="0" w:color="000000"/>
            </w:tcBorders>
            <w:vAlign w:val="bottom"/>
          </w:tcPr>
          <w:p w:rsidR="00D8407F" w:rsidRDefault="00D8407F">
            <w:pPr>
              <w:widowControl w:val="0"/>
              <w:jc w:val="center"/>
              <w:rPr>
                <w:b/>
              </w:rPr>
            </w:pPr>
          </w:p>
        </w:tc>
      </w:tr>
      <w:tr w:rsidR="00F72C4F">
        <w:trPr>
          <w:trHeight w:val="276"/>
        </w:trPr>
        <w:tc>
          <w:tcPr>
            <w:tcW w:w="1624" w:type="dxa"/>
            <w:tcBorders>
              <w:top w:val="single" w:sz="4" w:space="0" w:color="000000"/>
              <w:left w:val="single" w:sz="4" w:space="0" w:color="000000"/>
              <w:bottom w:val="single" w:sz="4" w:space="0" w:color="000000"/>
              <w:right w:val="single" w:sz="4" w:space="0" w:color="000000"/>
            </w:tcBorders>
            <w:vAlign w:val="bottom"/>
          </w:tcPr>
          <w:p w:rsidR="00F72C4F" w:rsidRDefault="00F72C4F" w:rsidP="00C65B94">
            <w:pPr>
              <w:widowControl w:val="0"/>
              <w:jc w:val="center"/>
              <w:rPr>
                <w:b/>
              </w:rPr>
            </w:pPr>
            <w:r>
              <w:rPr>
                <w:b/>
              </w:rPr>
              <w:t>Semaine 2</w:t>
            </w:r>
          </w:p>
        </w:tc>
        <w:tc>
          <w:tcPr>
            <w:tcW w:w="3476" w:type="dxa"/>
            <w:tcBorders>
              <w:top w:val="single" w:sz="4" w:space="0" w:color="000000"/>
              <w:left w:val="single" w:sz="4" w:space="0" w:color="000000"/>
              <w:bottom w:val="single" w:sz="4" w:space="0" w:color="000000"/>
              <w:right w:val="single" w:sz="4" w:space="0" w:color="000000"/>
            </w:tcBorders>
            <w:vAlign w:val="bottom"/>
          </w:tcPr>
          <w:p w:rsidR="00F72C4F" w:rsidRDefault="00F72C4F" w:rsidP="00F72C4F">
            <w:pPr>
              <w:widowControl w:val="0"/>
              <w:jc w:val="center"/>
            </w:pPr>
            <w:r>
              <w:t>Du  27  au 31 Octobre</w:t>
            </w:r>
          </w:p>
        </w:tc>
        <w:tc>
          <w:tcPr>
            <w:tcW w:w="1535" w:type="dxa"/>
            <w:tcBorders>
              <w:top w:val="single" w:sz="4" w:space="0" w:color="000000"/>
              <w:left w:val="single" w:sz="4" w:space="0" w:color="000000"/>
              <w:bottom w:val="single" w:sz="4" w:space="0" w:color="000000"/>
              <w:right w:val="single" w:sz="4" w:space="0" w:color="000000"/>
            </w:tcBorders>
            <w:vAlign w:val="bottom"/>
          </w:tcPr>
          <w:p w:rsidR="00F72C4F" w:rsidRDefault="00F72C4F">
            <w:pPr>
              <w:widowControl w:val="0"/>
              <w:jc w:val="center"/>
            </w:pPr>
          </w:p>
        </w:tc>
      </w:tr>
    </w:tbl>
    <w:p w:rsidR="00D8407F" w:rsidRDefault="00D8407F">
      <w:pPr>
        <w:widowControl w:val="0"/>
        <w:jc w:val="center"/>
        <w:rPr>
          <w:b/>
          <w:i/>
        </w:rPr>
      </w:pPr>
    </w:p>
    <w:p w:rsidR="00D8407F" w:rsidRDefault="00151AF1">
      <w:pPr>
        <w:rPr>
          <w:b/>
          <w:i/>
        </w:rPr>
      </w:pPr>
      <w:r>
        <w:rPr>
          <w:b/>
          <w:i/>
        </w:rPr>
        <w:t>Je soussigné(e)………………………………………………………………..……déclare accepter les conditions de réservation et de paiement et accuse réception du règlement de fonctionnement.</w:t>
      </w:r>
    </w:p>
    <w:p w:rsidR="00D8407F" w:rsidRDefault="00D8407F">
      <w:pPr>
        <w:rPr>
          <w:b/>
          <w:i/>
        </w:rPr>
      </w:pPr>
    </w:p>
    <w:p w:rsidR="00D8407F" w:rsidRDefault="00151AF1">
      <w:pPr>
        <w:rPr>
          <w:b/>
          <w:i/>
          <w:u w:val="single"/>
        </w:rPr>
      </w:pPr>
      <w:r>
        <w:rPr>
          <w:b/>
          <w:i/>
          <w:u w:val="single"/>
        </w:rPr>
        <w:t>Votre enfant peut rentrer seul ?</w:t>
      </w:r>
    </w:p>
    <w:p w:rsidR="00D8407F" w:rsidRDefault="00151AF1">
      <w:pPr>
        <w:rPr>
          <w:b/>
          <w:i/>
        </w:rPr>
      </w:pPr>
      <w:r>
        <w:rPr>
          <w:b/>
          <w:i/>
        </w:rPr>
        <w:t>J’autorise mon enfant à rentrer seul à partir de 17h00 la semaine du  2</w:t>
      </w:r>
      <w:r w:rsidR="00F72C4F">
        <w:rPr>
          <w:b/>
          <w:i/>
        </w:rPr>
        <w:t>0</w:t>
      </w:r>
      <w:r>
        <w:rPr>
          <w:b/>
          <w:i/>
        </w:rPr>
        <w:t>.10.202</w:t>
      </w:r>
      <w:r w:rsidR="00F72C4F">
        <w:rPr>
          <w:b/>
          <w:i/>
        </w:rPr>
        <w:t>5</w:t>
      </w:r>
      <w:r>
        <w:rPr>
          <w:b/>
          <w:i/>
        </w:rPr>
        <w:t> :</w:t>
      </w:r>
      <w:r w:rsidR="00F72C4F">
        <w:rPr>
          <w:b/>
          <w:i/>
        </w:rPr>
        <w:t xml:space="preserve"> </w:t>
      </w:r>
      <w:r>
        <w:rPr>
          <w:b/>
          <w:i/>
        </w:rPr>
        <w:t>OUI / NON</w:t>
      </w:r>
    </w:p>
    <w:p w:rsidR="00D8407F" w:rsidRDefault="00151AF1">
      <w:pPr>
        <w:rPr>
          <w:b/>
          <w:i/>
        </w:rPr>
      </w:pPr>
      <w:r>
        <w:rPr>
          <w:b/>
          <w:i/>
        </w:rPr>
        <w:t>J’autorise mon enfant à rentrer seul à partir de 17h00  la semaine du  2</w:t>
      </w:r>
      <w:r w:rsidR="00F72C4F">
        <w:rPr>
          <w:b/>
          <w:i/>
        </w:rPr>
        <w:t>7</w:t>
      </w:r>
      <w:r>
        <w:rPr>
          <w:b/>
          <w:i/>
        </w:rPr>
        <w:t>.10.202</w:t>
      </w:r>
      <w:r w:rsidR="00F72C4F">
        <w:rPr>
          <w:b/>
          <w:i/>
        </w:rPr>
        <w:t>5</w:t>
      </w:r>
      <w:r>
        <w:rPr>
          <w:b/>
          <w:i/>
        </w:rPr>
        <w:t xml:space="preserve"> : </w:t>
      </w:r>
      <w:r>
        <w:rPr>
          <w:b/>
        </w:rPr>
        <w:t>OUI / NON</w:t>
      </w:r>
    </w:p>
    <w:p w:rsidR="00D8407F" w:rsidRDefault="00D8407F"/>
    <w:p w:rsidR="00D8407F" w:rsidRDefault="00151AF1">
      <w:pPr>
        <w:rPr>
          <w:b/>
          <w:iCs/>
        </w:rPr>
      </w:pPr>
      <w:r>
        <w:rPr>
          <w:b/>
          <w:iCs/>
        </w:rPr>
        <w:t xml:space="preserve">Date : </w:t>
      </w:r>
      <w:r>
        <w:rPr>
          <w:b/>
          <w:iCs/>
        </w:rPr>
        <w:tab/>
      </w:r>
      <w:r>
        <w:rPr>
          <w:b/>
          <w:iCs/>
        </w:rPr>
        <w:tab/>
      </w:r>
      <w:r>
        <w:rPr>
          <w:b/>
          <w:iCs/>
        </w:rPr>
        <w:tab/>
      </w:r>
      <w:r>
        <w:rPr>
          <w:b/>
          <w:iCs/>
        </w:rPr>
        <w:tab/>
      </w:r>
      <w:r>
        <w:rPr>
          <w:b/>
          <w:iCs/>
        </w:rPr>
        <w:tab/>
      </w:r>
      <w:r>
        <w:rPr>
          <w:b/>
          <w:iCs/>
        </w:rPr>
        <w:tab/>
      </w:r>
      <w:r>
        <w:rPr>
          <w:b/>
          <w:iCs/>
        </w:rPr>
        <w:tab/>
      </w:r>
      <w:r>
        <w:rPr>
          <w:b/>
          <w:iCs/>
        </w:rPr>
        <w:tab/>
      </w:r>
      <w:r>
        <w:rPr>
          <w:b/>
          <w:iCs/>
        </w:rPr>
        <w:tab/>
      </w:r>
      <w:r>
        <w:rPr>
          <w:b/>
          <w:iCs/>
        </w:rPr>
        <w:tab/>
        <w:t>Signature :</w:t>
      </w:r>
    </w:p>
    <w:p w:rsidR="00D8407F" w:rsidRDefault="00D8407F">
      <w:pPr>
        <w:rPr>
          <w:b/>
          <w:i/>
        </w:rPr>
      </w:pPr>
    </w:p>
    <w:p w:rsidR="00F72C4F" w:rsidRDefault="00F72C4F">
      <w:pPr>
        <w:rPr>
          <w:b/>
          <w:i/>
        </w:rPr>
      </w:pPr>
    </w:p>
    <w:p w:rsidR="00F72C4F" w:rsidRDefault="00F72C4F">
      <w:pPr>
        <w:rPr>
          <w:b/>
          <w:i/>
        </w:rPr>
      </w:pPr>
    </w:p>
    <w:p w:rsidR="00D8407F" w:rsidRDefault="00151AF1">
      <w:pPr>
        <w:spacing w:after="0" w:line="240" w:lineRule="auto"/>
        <w:ind w:left="-567" w:right="-567"/>
        <w:jc w:val="center"/>
      </w:pPr>
      <w:r>
        <w:rPr>
          <w:b/>
          <w:color w:val="000000"/>
          <w:sz w:val="40"/>
          <w:szCs w:val="40"/>
          <w:u w:val="single"/>
        </w:rPr>
        <w:lastRenderedPageBreak/>
        <w:t>ALSH AUTOMNE 202</w:t>
      </w:r>
      <w:r w:rsidR="00F72C4F">
        <w:rPr>
          <w:b/>
          <w:color w:val="000000"/>
          <w:sz w:val="40"/>
          <w:szCs w:val="40"/>
          <w:u w:val="single"/>
        </w:rPr>
        <w:t>5</w:t>
      </w:r>
      <w:r>
        <w:rPr>
          <w:b/>
          <w:color w:val="000000"/>
          <w:sz w:val="40"/>
          <w:szCs w:val="40"/>
          <w:u w:val="single"/>
        </w:rPr>
        <w:t xml:space="preserve"> - Règlement de fonctionnement</w:t>
      </w:r>
    </w:p>
    <w:p w:rsidR="00D8407F" w:rsidRDefault="00D8407F">
      <w:pPr>
        <w:spacing w:after="0" w:line="240" w:lineRule="auto"/>
        <w:rPr>
          <w:b/>
          <w:color w:val="000000"/>
        </w:rPr>
      </w:pPr>
    </w:p>
    <w:p w:rsidR="00D8407F" w:rsidRDefault="00151AF1">
      <w:pPr>
        <w:spacing w:after="0" w:line="240" w:lineRule="auto"/>
        <w:ind w:right="-567" w:hanging="567"/>
        <w:rPr>
          <w:b/>
          <w:color w:val="000000"/>
          <w:sz w:val="20"/>
          <w:szCs w:val="20"/>
          <w:u w:val="single"/>
        </w:rPr>
      </w:pPr>
      <w:r>
        <w:rPr>
          <w:b/>
          <w:color w:val="000000"/>
          <w:sz w:val="20"/>
          <w:szCs w:val="20"/>
          <w:u w:val="single"/>
        </w:rPr>
        <w:t>Âge</w:t>
      </w:r>
    </w:p>
    <w:p w:rsidR="00D8407F" w:rsidRDefault="00151AF1">
      <w:pPr>
        <w:spacing w:after="120" w:line="240" w:lineRule="auto"/>
        <w:ind w:right="-567" w:hanging="567"/>
        <w:jc w:val="both"/>
      </w:pPr>
      <w:r>
        <w:rPr>
          <w:b/>
          <w:bCs/>
          <w:color w:val="000000"/>
          <w:sz w:val="24"/>
          <w:szCs w:val="24"/>
        </w:rPr>
        <w:t xml:space="preserve">Les enfants sont acceptés à partir de la </w:t>
      </w:r>
      <w:r>
        <w:rPr>
          <w:b/>
          <w:bCs/>
          <w:color w:val="000000"/>
          <w:sz w:val="24"/>
          <w:szCs w:val="24"/>
          <w:u w:val="single"/>
        </w:rPr>
        <w:t>classe de 6</w:t>
      </w:r>
      <w:r>
        <w:rPr>
          <w:b/>
          <w:bCs/>
          <w:color w:val="000000"/>
          <w:sz w:val="24"/>
          <w:szCs w:val="24"/>
          <w:u w:val="single"/>
          <w:vertAlign w:val="superscript"/>
        </w:rPr>
        <w:t>ème</w:t>
      </w:r>
      <w:r>
        <w:rPr>
          <w:b/>
          <w:bCs/>
          <w:color w:val="000000"/>
          <w:sz w:val="24"/>
          <w:szCs w:val="24"/>
        </w:rPr>
        <w:t>.</w:t>
      </w:r>
    </w:p>
    <w:p w:rsidR="00D8407F" w:rsidRDefault="00151AF1">
      <w:pPr>
        <w:spacing w:after="120" w:line="240" w:lineRule="auto"/>
        <w:ind w:right="-567" w:hanging="567"/>
        <w:jc w:val="both"/>
        <w:rPr>
          <w:b/>
          <w:color w:val="000000"/>
          <w:sz w:val="20"/>
          <w:szCs w:val="20"/>
          <w:u w:val="single"/>
        </w:rPr>
      </w:pPr>
      <w:r>
        <w:rPr>
          <w:b/>
          <w:color w:val="000000"/>
          <w:sz w:val="20"/>
          <w:szCs w:val="20"/>
          <w:u w:val="single"/>
        </w:rPr>
        <w:t>Horaires d’ouverture</w:t>
      </w:r>
    </w:p>
    <w:p w:rsidR="00D8407F" w:rsidRDefault="00151AF1">
      <w:pPr>
        <w:spacing w:after="0" w:line="240" w:lineRule="auto"/>
        <w:ind w:right="-567" w:hanging="567"/>
        <w:jc w:val="both"/>
      </w:pPr>
      <w:r>
        <w:rPr>
          <w:color w:val="000000"/>
          <w:sz w:val="20"/>
          <w:szCs w:val="20"/>
        </w:rPr>
        <w:t xml:space="preserve">De 13h30 à 18h30 du lundi au vendredi </w:t>
      </w:r>
      <w:r>
        <w:rPr>
          <w:i/>
          <w:color w:val="000000"/>
          <w:sz w:val="20"/>
          <w:szCs w:val="20"/>
        </w:rPr>
        <w:t>(sauf jours fériés)</w:t>
      </w:r>
    </w:p>
    <w:p w:rsidR="00D8407F" w:rsidRDefault="00D8407F">
      <w:pPr>
        <w:spacing w:after="0" w:line="240" w:lineRule="auto"/>
        <w:ind w:right="-567" w:hanging="567"/>
        <w:jc w:val="both"/>
        <w:rPr>
          <w:i/>
        </w:rPr>
      </w:pPr>
    </w:p>
    <w:p w:rsidR="00D8407F" w:rsidRDefault="00151AF1">
      <w:pPr>
        <w:spacing w:after="120" w:line="240" w:lineRule="auto"/>
        <w:ind w:left="-567" w:right="-567"/>
        <w:jc w:val="both"/>
        <w:rPr>
          <w:color w:val="000000"/>
          <w:sz w:val="20"/>
          <w:szCs w:val="20"/>
        </w:rPr>
      </w:pPr>
      <w:r>
        <w:rPr>
          <w:color w:val="000000"/>
          <w:sz w:val="20"/>
          <w:szCs w:val="20"/>
        </w:rPr>
        <w:t>Il est impératif de venir chercher votre enfant à 18h30 dernier délai. En cas de dépassement horaire une pénalité de 5€ par 1/4 d’heure de retard sera facturée.</w:t>
      </w:r>
    </w:p>
    <w:p w:rsidR="00D8407F" w:rsidRDefault="00151AF1">
      <w:pPr>
        <w:spacing w:after="120" w:line="240" w:lineRule="auto"/>
        <w:ind w:left="-567" w:right="-567"/>
        <w:jc w:val="center"/>
        <w:rPr>
          <w:b/>
          <w:color w:val="000000"/>
          <w:sz w:val="20"/>
          <w:szCs w:val="20"/>
        </w:rPr>
      </w:pPr>
      <w:r>
        <w:rPr>
          <w:b/>
          <w:color w:val="000000"/>
          <w:sz w:val="20"/>
          <w:szCs w:val="20"/>
        </w:rPr>
        <w:t>Si votre enfant rentre seul, merci de l’indiquer sur le planning de réservation ci-après.</w:t>
      </w:r>
    </w:p>
    <w:p w:rsidR="00D8407F" w:rsidRDefault="00151AF1">
      <w:pPr>
        <w:spacing w:after="0" w:line="240" w:lineRule="auto"/>
        <w:ind w:right="-567" w:hanging="567"/>
        <w:jc w:val="both"/>
      </w:pPr>
      <w:r>
        <w:rPr>
          <w:color w:val="000000"/>
          <w:sz w:val="20"/>
          <w:szCs w:val="20"/>
          <w:u w:val="single"/>
        </w:rPr>
        <w:t>Horaires d’accueil</w:t>
      </w:r>
      <w:r>
        <w:rPr>
          <w:color w:val="000000"/>
          <w:sz w:val="20"/>
          <w:szCs w:val="20"/>
        </w:rPr>
        <w:t xml:space="preserve"> : entre 13h30 et 14h00</w:t>
      </w:r>
      <w:r>
        <w:t xml:space="preserve"> / </w:t>
      </w:r>
      <w:r>
        <w:rPr>
          <w:color w:val="000000"/>
          <w:sz w:val="20"/>
          <w:szCs w:val="20"/>
          <w:u w:val="single"/>
        </w:rPr>
        <w:t>Horaires de départ</w:t>
      </w:r>
      <w:r>
        <w:rPr>
          <w:color w:val="000000"/>
          <w:sz w:val="20"/>
          <w:szCs w:val="20"/>
        </w:rPr>
        <w:t xml:space="preserve"> : entre 17h00 et 18h30.</w:t>
      </w:r>
    </w:p>
    <w:p w:rsidR="00D8407F" w:rsidRDefault="00151AF1">
      <w:pPr>
        <w:spacing w:after="120" w:line="240" w:lineRule="auto"/>
        <w:ind w:right="-567" w:hanging="567"/>
        <w:jc w:val="both"/>
      </w:pPr>
      <w:proofErr w:type="spellStart"/>
      <w:r>
        <w:rPr>
          <w:b/>
          <w:color w:val="000000"/>
          <w:sz w:val="20"/>
          <w:szCs w:val="20"/>
          <w:u w:val="single"/>
        </w:rPr>
        <w:t>Assurance</w:t>
      </w:r>
      <w:r>
        <w:rPr>
          <w:color w:val="000000"/>
          <w:sz w:val="20"/>
          <w:szCs w:val="20"/>
        </w:rPr>
        <w:t>Veillez</w:t>
      </w:r>
      <w:proofErr w:type="spellEnd"/>
      <w:r>
        <w:rPr>
          <w:color w:val="000000"/>
          <w:sz w:val="20"/>
          <w:szCs w:val="20"/>
        </w:rPr>
        <w:t xml:space="preserve"> à ce que votre enfant soit couvert par une assurance extrascolaire.</w:t>
      </w:r>
    </w:p>
    <w:p w:rsidR="00D8407F" w:rsidRDefault="00151AF1">
      <w:pPr>
        <w:spacing w:after="120" w:line="240" w:lineRule="auto"/>
        <w:ind w:right="-567" w:hanging="567"/>
        <w:jc w:val="both"/>
        <w:rPr>
          <w:b/>
          <w:color w:val="000000"/>
          <w:sz w:val="20"/>
          <w:szCs w:val="20"/>
          <w:u w:val="single"/>
        </w:rPr>
      </w:pPr>
      <w:r>
        <w:rPr>
          <w:b/>
          <w:color w:val="000000"/>
          <w:sz w:val="20"/>
          <w:szCs w:val="20"/>
          <w:u w:val="single"/>
        </w:rPr>
        <w:t>Objets personnels</w:t>
      </w:r>
    </w:p>
    <w:p w:rsidR="00D8407F" w:rsidRDefault="00151AF1">
      <w:pPr>
        <w:spacing w:after="120" w:line="240" w:lineRule="auto"/>
        <w:ind w:left="-567" w:right="-567"/>
        <w:jc w:val="both"/>
        <w:rPr>
          <w:color w:val="000000"/>
          <w:sz w:val="20"/>
          <w:szCs w:val="20"/>
        </w:rPr>
      </w:pPr>
      <w:r>
        <w:rPr>
          <w:color w:val="000000"/>
          <w:sz w:val="20"/>
          <w:szCs w:val="20"/>
        </w:rPr>
        <w:t>Il est fortement déconseillé de ramener à Arc en Ciel des objets personnels. Nous déclinons toute responsabilité en cas de détérioration, perte ou vol de tout objet. Les téléphones portables sont acceptés mais les jeunes pourront les utiliser uniquement pendant les temps libres et sous l’accord du responsable du groupe.</w:t>
      </w:r>
    </w:p>
    <w:p w:rsidR="00D8407F" w:rsidRDefault="00151AF1">
      <w:pPr>
        <w:spacing w:after="120" w:line="240" w:lineRule="auto"/>
        <w:ind w:right="-567" w:hanging="567"/>
        <w:jc w:val="both"/>
        <w:rPr>
          <w:b/>
          <w:color w:val="000000"/>
          <w:sz w:val="20"/>
          <w:szCs w:val="20"/>
          <w:u w:val="single"/>
        </w:rPr>
      </w:pPr>
      <w:r>
        <w:rPr>
          <w:b/>
          <w:color w:val="000000"/>
          <w:sz w:val="20"/>
          <w:szCs w:val="20"/>
          <w:u w:val="single"/>
        </w:rPr>
        <w:t>Projets Éducatif et Pédagogique</w:t>
      </w:r>
    </w:p>
    <w:p w:rsidR="00D8407F" w:rsidRDefault="00151AF1">
      <w:pPr>
        <w:spacing w:after="120" w:line="240" w:lineRule="auto"/>
        <w:ind w:left="-567" w:right="-567"/>
        <w:jc w:val="both"/>
        <w:rPr>
          <w:color w:val="000000"/>
          <w:sz w:val="20"/>
          <w:szCs w:val="20"/>
        </w:rPr>
      </w:pPr>
      <w:r>
        <w:rPr>
          <w:color w:val="000000"/>
          <w:sz w:val="20"/>
          <w:szCs w:val="20"/>
        </w:rPr>
        <w:t>Les différents textes encadrant nos interventions auprès des enfants sont consultables sur notre site internet ou sur demande à l’accueil d’Arc en Ciel.</w:t>
      </w:r>
    </w:p>
    <w:p w:rsidR="00D8407F" w:rsidRDefault="00151AF1">
      <w:pPr>
        <w:spacing w:after="120" w:line="240" w:lineRule="auto"/>
        <w:ind w:right="-567" w:hanging="567"/>
        <w:jc w:val="both"/>
        <w:rPr>
          <w:b/>
          <w:color w:val="000000"/>
          <w:sz w:val="20"/>
          <w:szCs w:val="20"/>
          <w:u w:val="single"/>
        </w:rPr>
      </w:pPr>
      <w:r>
        <w:rPr>
          <w:b/>
          <w:color w:val="000000"/>
          <w:sz w:val="20"/>
          <w:szCs w:val="20"/>
          <w:u w:val="single"/>
        </w:rPr>
        <w:t>Respect et discipline</w:t>
      </w:r>
    </w:p>
    <w:p w:rsidR="00D8407F" w:rsidRDefault="00151AF1">
      <w:pPr>
        <w:spacing w:after="0" w:line="240" w:lineRule="auto"/>
        <w:ind w:left="-567" w:right="-567"/>
        <w:jc w:val="both"/>
        <w:rPr>
          <w:color w:val="000000"/>
          <w:sz w:val="20"/>
          <w:szCs w:val="20"/>
        </w:rPr>
      </w:pPr>
      <w:r>
        <w:rPr>
          <w:color w:val="000000"/>
          <w:sz w:val="20"/>
          <w:szCs w:val="20"/>
        </w:rPr>
        <w:t>Les enfants qui fréquentent le centre de loisirs Arc en Ciel s’engagent à adopter une attitude convenable et respectueuse vis-à-vis des autres enfants et des adultes. En cas de comportement inadapté, un enfant peut encourir une exclusion temporaire ou définitive.</w:t>
      </w:r>
    </w:p>
    <w:p w:rsidR="00D8407F" w:rsidRDefault="00D8407F">
      <w:pPr>
        <w:spacing w:after="0" w:line="240" w:lineRule="auto"/>
        <w:ind w:right="-567"/>
        <w:jc w:val="both"/>
        <w:rPr>
          <w:b/>
          <w:color w:val="000000"/>
          <w:sz w:val="20"/>
          <w:szCs w:val="20"/>
          <w:u w:val="single"/>
        </w:rPr>
      </w:pPr>
    </w:p>
    <w:p w:rsidR="00D8407F" w:rsidRDefault="00151AF1">
      <w:pPr>
        <w:spacing w:after="0" w:line="240" w:lineRule="auto"/>
        <w:ind w:left="-567" w:right="-567"/>
        <w:jc w:val="both"/>
        <w:rPr>
          <w:b/>
          <w:color w:val="000000"/>
          <w:sz w:val="20"/>
          <w:szCs w:val="20"/>
          <w:u w:val="single"/>
        </w:rPr>
      </w:pPr>
      <w:r>
        <w:rPr>
          <w:b/>
          <w:color w:val="000000"/>
          <w:sz w:val="20"/>
          <w:szCs w:val="20"/>
          <w:u w:val="single"/>
        </w:rPr>
        <w:t>La journée type</w:t>
      </w:r>
    </w:p>
    <w:p w:rsidR="00D8407F" w:rsidRDefault="00151AF1">
      <w:pPr>
        <w:numPr>
          <w:ilvl w:val="0"/>
          <w:numId w:val="2"/>
        </w:numPr>
        <w:spacing w:after="0" w:line="240" w:lineRule="auto"/>
        <w:ind w:right="-567" w:hanging="567"/>
        <w:jc w:val="both"/>
        <w:rPr>
          <w:color w:val="000000"/>
          <w:sz w:val="20"/>
          <w:szCs w:val="20"/>
        </w:rPr>
      </w:pPr>
      <w:r>
        <w:rPr>
          <w:color w:val="000000"/>
          <w:sz w:val="20"/>
          <w:szCs w:val="20"/>
        </w:rPr>
        <w:t>13h30 - 14h00 : Accueil / temps libre</w:t>
      </w:r>
    </w:p>
    <w:p w:rsidR="00D8407F" w:rsidRDefault="00151AF1">
      <w:pPr>
        <w:numPr>
          <w:ilvl w:val="0"/>
          <w:numId w:val="2"/>
        </w:numPr>
        <w:spacing w:after="0" w:line="240" w:lineRule="auto"/>
        <w:ind w:right="-567" w:hanging="567"/>
        <w:jc w:val="both"/>
        <w:rPr>
          <w:color w:val="000000"/>
          <w:sz w:val="20"/>
          <w:szCs w:val="20"/>
        </w:rPr>
      </w:pPr>
      <w:r>
        <w:rPr>
          <w:color w:val="000000"/>
          <w:sz w:val="20"/>
          <w:szCs w:val="20"/>
        </w:rPr>
        <w:t>14h30 - 16h30 : Activités/Sorties/ Goûter sur place ou en sortie</w:t>
      </w:r>
    </w:p>
    <w:p w:rsidR="00D8407F" w:rsidRDefault="00151AF1">
      <w:pPr>
        <w:numPr>
          <w:ilvl w:val="0"/>
          <w:numId w:val="2"/>
        </w:numPr>
        <w:spacing w:after="120" w:line="240" w:lineRule="auto"/>
        <w:ind w:right="-567" w:hanging="567"/>
        <w:jc w:val="both"/>
      </w:pPr>
      <w:r>
        <w:rPr>
          <w:color w:val="000000"/>
          <w:sz w:val="20"/>
          <w:szCs w:val="20"/>
        </w:rPr>
        <w:t xml:space="preserve">17h - 18h30 : Activités et temps libre / </w:t>
      </w:r>
      <w:r>
        <w:rPr>
          <w:b/>
          <w:color w:val="000000"/>
          <w:sz w:val="20"/>
          <w:szCs w:val="20"/>
          <w:u w:val="single"/>
        </w:rPr>
        <w:t>retour au centre entre 17h et 17h45 en fonction des sorties</w:t>
      </w:r>
    </w:p>
    <w:p w:rsidR="00D8407F" w:rsidRDefault="00151AF1">
      <w:pPr>
        <w:spacing w:after="120" w:line="240" w:lineRule="auto"/>
        <w:jc w:val="center"/>
        <w:rPr>
          <w:b/>
          <w:u w:val="single"/>
        </w:rPr>
      </w:pPr>
      <w:r>
        <w:rPr>
          <w:b/>
          <w:u w:val="single"/>
        </w:rPr>
        <w:t>Modalités d’inscription et de paiement</w:t>
      </w:r>
    </w:p>
    <w:p w:rsidR="00D8407F" w:rsidRDefault="00151AF1">
      <w:pPr>
        <w:spacing w:after="120" w:line="240" w:lineRule="auto"/>
        <w:rPr>
          <w:b/>
          <w:color w:val="000000"/>
          <w:sz w:val="20"/>
          <w:szCs w:val="20"/>
          <w:u w:val="single"/>
        </w:rPr>
      </w:pPr>
      <w:r>
        <w:rPr>
          <w:b/>
          <w:color w:val="000000"/>
          <w:sz w:val="20"/>
          <w:szCs w:val="20"/>
          <w:u w:val="single"/>
        </w:rPr>
        <w:t>Inscription</w:t>
      </w:r>
    </w:p>
    <w:p w:rsidR="00D8407F" w:rsidRDefault="00151AF1">
      <w:pPr>
        <w:numPr>
          <w:ilvl w:val="0"/>
          <w:numId w:val="1"/>
        </w:numPr>
        <w:spacing w:after="0" w:line="240" w:lineRule="auto"/>
        <w:ind w:left="530"/>
        <w:rPr>
          <w:color w:val="000000"/>
          <w:sz w:val="20"/>
          <w:szCs w:val="20"/>
        </w:rPr>
      </w:pPr>
      <w:r>
        <w:rPr>
          <w:color w:val="000000"/>
          <w:sz w:val="20"/>
          <w:szCs w:val="20"/>
        </w:rPr>
        <w:t>Le dossier est disponible au centre ou sur le site http://arcenciel.centres-sociaux.fr/</w:t>
      </w:r>
    </w:p>
    <w:p w:rsidR="00D8407F" w:rsidRDefault="00151AF1">
      <w:pPr>
        <w:numPr>
          <w:ilvl w:val="0"/>
          <w:numId w:val="1"/>
        </w:numPr>
        <w:spacing w:after="0" w:line="240" w:lineRule="auto"/>
        <w:ind w:left="530"/>
        <w:jc w:val="both"/>
        <w:rPr>
          <w:color w:val="000000"/>
          <w:sz w:val="20"/>
          <w:szCs w:val="20"/>
        </w:rPr>
      </w:pPr>
      <w:r>
        <w:rPr>
          <w:color w:val="000000"/>
          <w:sz w:val="20"/>
          <w:szCs w:val="20"/>
        </w:rPr>
        <w:t>L’inscription se fait à la semaine.</w:t>
      </w:r>
    </w:p>
    <w:p w:rsidR="00D8407F" w:rsidRDefault="00151AF1">
      <w:pPr>
        <w:numPr>
          <w:ilvl w:val="0"/>
          <w:numId w:val="1"/>
        </w:numPr>
        <w:tabs>
          <w:tab w:val="left" w:pos="567"/>
        </w:tabs>
        <w:spacing w:after="0" w:line="240" w:lineRule="auto"/>
        <w:ind w:left="530"/>
        <w:jc w:val="both"/>
      </w:pPr>
      <w:r>
        <w:rPr>
          <w:color w:val="000000"/>
          <w:sz w:val="20"/>
          <w:szCs w:val="20"/>
        </w:rPr>
        <w:t xml:space="preserve">Fin des inscriptions le </w:t>
      </w:r>
      <w:r>
        <w:rPr>
          <w:b/>
          <w:bCs/>
          <w:color w:val="000000"/>
          <w:sz w:val="20"/>
          <w:szCs w:val="20"/>
          <w:u w:val="single"/>
        </w:rPr>
        <w:t>MERCREDI 0</w:t>
      </w:r>
      <w:r w:rsidR="00F72C4F">
        <w:rPr>
          <w:b/>
          <w:bCs/>
          <w:color w:val="000000"/>
          <w:sz w:val="20"/>
          <w:szCs w:val="20"/>
          <w:u w:val="single"/>
        </w:rPr>
        <w:t>8</w:t>
      </w:r>
      <w:r>
        <w:rPr>
          <w:b/>
          <w:bCs/>
          <w:color w:val="000000"/>
          <w:sz w:val="20"/>
          <w:szCs w:val="20"/>
          <w:u w:val="single"/>
        </w:rPr>
        <w:t xml:space="preserve"> Octobre </w:t>
      </w:r>
      <w:r>
        <w:rPr>
          <w:b/>
          <w:color w:val="000000"/>
          <w:sz w:val="20"/>
          <w:szCs w:val="20"/>
          <w:u w:val="single"/>
        </w:rPr>
        <w:t>202</w:t>
      </w:r>
      <w:r w:rsidR="00F72C4F">
        <w:rPr>
          <w:b/>
          <w:color w:val="000000"/>
          <w:sz w:val="20"/>
          <w:szCs w:val="20"/>
          <w:u w:val="single"/>
        </w:rPr>
        <w:t>5</w:t>
      </w:r>
      <w:r>
        <w:rPr>
          <w:b/>
          <w:color w:val="000000"/>
          <w:sz w:val="20"/>
          <w:szCs w:val="20"/>
          <w:u w:val="single"/>
        </w:rPr>
        <w:t xml:space="preserve"> sous réserve des places disponibles</w:t>
      </w:r>
      <w:r>
        <w:rPr>
          <w:b/>
          <w:color w:val="000000"/>
          <w:sz w:val="20"/>
          <w:szCs w:val="20"/>
        </w:rPr>
        <w:t>.</w:t>
      </w:r>
    </w:p>
    <w:p w:rsidR="00D8407F" w:rsidRDefault="00151AF1">
      <w:pPr>
        <w:numPr>
          <w:ilvl w:val="0"/>
          <w:numId w:val="1"/>
        </w:numPr>
        <w:spacing w:after="0" w:line="240" w:lineRule="auto"/>
        <w:ind w:left="530"/>
        <w:jc w:val="both"/>
        <w:rPr>
          <w:sz w:val="20"/>
          <w:szCs w:val="20"/>
        </w:rPr>
      </w:pPr>
      <w:r>
        <w:rPr>
          <w:sz w:val="20"/>
          <w:szCs w:val="20"/>
        </w:rPr>
        <w:t>Réservations définitives et non modifiables.</w:t>
      </w:r>
    </w:p>
    <w:p w:rsidR="00D8407F" w:rsidRDefault="00151AF1">
      <w:pPr>
        <w:numPr>
          <w:ilvl w:val="0"/>
          <w:numId w:val="1"/>
        </w:numPr>
        <w:spacing w:after="0" w:line="240" w:lineRule="auto"/>
        <w:ind w:left="530"/>
        <w:jc w:val="both"/>
        <w:rPr>
          <w:sz w:val="20"/>
          <w:szCs w:val="20"/>
        </w:rPr>
      </w:pPr>
      <w:r>
        <w:rPr>
          <w:sz w:val="20"/>
          <w:szCs w:val="20"/>
        </w:rPr>
        <w:t>Votre règlement doit nous parvenir à réception de la facture afin de valider l'inscription. Dans le cas contraire, la place ne sera pas réservée.</w:t>
      </w:r>
    </w:p>
    <w:p w:rsidR="00D8407F" w:rsidRDefault="00151AF1">
      <w:pPr>
        <w:numPr>
          <w:ilvl w:val="0"/>
          <w:numId w:val="1"/>
        </w:numPr>
        <w:spacing w:after="0" w:line="240" w:lineRule="auto"/>
        <w:ind w:left="530"/>
        <w:jc w:val="both"/>
        <w:rPr>
          <w:sz w:val="20"/>
          <w:szCs w:val="20"/>
        </w:rPr>
      </w:pPr>
      <w:r>
        <w:rPr>
          <w:sz w:val="20"/>
          <w:szCs w:val="20"/>
        </w:rPr>
        <w:t>Fournir impérativement les AIDES AUX TEMPS LIBRES de la CAF avec votre dossier d'inscription si vous souhaitez les utiliser.</w:t>
      </w:r>
    </w:p>
    <w:p w:rsidR="00D8407F" w:rsidRDefault="00151AF1">
      <w:pPr>
        <w:numPr>
          <w:ilvl w:val="0"/>
          <w:numId w:val="1"/>
        </w:numPr>
        <w:spacing w:after="120" w:line="240" w:lineRule="auto"/>
        <w:ind w:left="530"/>
        <w:jc w:val="both"/>
        <w:rPr>
          <w:sz w:val="20"/>
          <w:szCs w:val="20"/>
        </w:rPr>
      </w:pPr>
      <w:r>
        <w:rPr>
          <w:sz w:val="20"/>
          <w:szCs w:val="20"/>
        </w:rPr>
        <w:t>Aucune annulation ne sera remboursée.</w:t>
      </w:r>
    </w:p>
    <w:p w:rsidR="00D8407F" w:rsidRDefault="00151AF1">
      <w:pPr>
        <w:spacing w:after="120" w:line="240" w:lineRule="auto"/>
        <w:rPr>
          <w:b/>
          <w:color w:val="000000"/>
          <w:sz w:val="20"/>
          <w:szCs w:val="20"/>
          <w:u w:val="single"/>
        </w:rPr>
      </w:pPr>
      <w:r>
        <w:rPr>
          <w:b/>
          <w:color w:val="000000"/>
          <w:sz w:val="20"/>
          <w:szCs w:val="20"/>
          <w:u w:val="single"/>
        </w:rPr>
        <w:t>Paiement</w:t>
      </w:r>
    </w:p>
    <w:p w:rsidR="00D8407F" w:rsidRDefault="00151AF1">
      <w:pPr>
        <w:spacing w:after="120" w:line="240" w:lineRule="auto"/>
        <w:jc w:val="both"/>
        <w:rPr>
          <w:color w:val="000000"/>
          <w:sz w:val="20"/>
          <w:szCs w:val="20"/>
        </w:rPr>
      </w:pPr>
      <w:r>
        <w:rPr>
          <w:color w:val="000000"/>
          <w:sz w:val="20"/>
          <w:szCs w:val="20"/>
        </w:rPr>
        <w:t>Vous pouvez régler par virement, en espèces, par chèque, chèque vacances, C.E.S.U. Paiements en carte bancaire non acceptés.</w:t>
      </w:r>
    </w:p>
    <w:p w:rsidR="00D8407F" w:rsidRDefault="00151AF1">
      <w:pPr>
        <w:spacing w:after="120" w:line="240" w:lineRule="auto"/>
        <w:rPr>
          <w:b/>
          <w:color w:val="000000"/>
          <w:sz w:val="20"/>
          <w:szCs w:val="20"/>
          <w:u w:val="single"/>
        </w:rPr>
      </w:pPr>
      <w:r>
        <w:rPr>
          <w:b/>
          <w:color w:val="000000"/>
          <w:sz w:val="20"/>
          <w:szCs w:val="20"/>
          <w:u w:val="single"/>
        </w:rPr>
        <w:t>Sorties</w:t>
      </w:r>
    </w:p>
    <w:p w:rsidR="00D8407F" w:rsidRDefault="00151AF1">
      <w:pPr>
        <w:spacing w:after="120" w:line="240" w:lineRule="auto"/>
        <w:rPr>
          <w:color w:val="000000"/>
          <w:sz w:val="20"/>
          <w:szCs w:val="20"/>
        </w:rPr>
      </w:pPr>
      <w:r>
        <w:rPr>
          <w:color w:val="000000"/>
          <w:sz w:val="20"/>
          <w:szCs w:val="20"/>
        </w:rPr>
        <w:t>Renseignez-vous à l’avance sur les modalités en cas de sortie.  Pensez à prendre connaissance des horaires de départ et de retour, qui figurent notamment sur le planning d’activités et sur le panneau d’affichage.</w:t>
      </w:r>
    </w:p>
    <w:p w:rsidR="00D8407F" w:rsidRDefault="00151AF1">
      <w:pPr>
        <w:spacing w:after="120" w:line="240" w:lineRule="auto"/>
        <w:jc w:val="center"/>
      </w:pPr>
      <w:r>
        <w:rPr>
          <w:b/>
          <w:bCs/>
          <w:color w:val="000000"/>
          <w:sz w:val="28"/>
          <w:szCs w:val="28"/>
          <w:u w:val="single"/>
        </w:rPr>
        <w:t>Lors des sorties, il est possible que le groupe rentre au centre entre 18h00 et 18h30 pour que les jeunes puissent profiter au maximum.</w:t>
      </w:r>
    </w:p>
    <w:p w:rsidR="00D8407F" w:rsidRDefault="00D8407F">
      <w:pPr>
        <w:spacing w:after="0" w:line="240" w:lineRule="auto"/>
        <w:jc w:val="center"/>
        <w:rPr>
          <w:rFonts w:ascii="Arial Black" w:eastAsia="Arial Black" w:hAnsi="Arial Black" w:cs="Arial Black"/>
          <w:color w:val="000000"/>
          <w:sz w:val="10"/>
          <w:szCs w:val="10"/>
        </w:rPr>
      </w:pPr>
    </w:p>
    <w:p w:rsidR="00D8407F" w:rsidRDefault="00151AF1">
      <w:pPr>
        <w:jc w:val="center"/>
        <w:rPr>
          <w:b/>
          <w:sz w:val="20"/>
          <w:szCs w:val="20"/>
        </w:rPr>
      </w:pPr>
      <w:r>
        <w:rPr>
          <w:b/>
          <w:sz w:val="20"/>
          <w:szCs w:val="20"/>
        </w:rPr>
        <w:t>*Pensez à équiper vos enfants d’une tenue adaptée à la météo, ainsi qu’un sac à dos avec une gourde/bouteille d’eau.</w:t>
      </w:r>
    </w:p>
    <w:tbl>
      <w:tblPr>
        <w:tblW w:w="10531" w:type="dxa"/>
        <w:tblInd w:w="-721" w:type="dxa"/>
        <w:tblLayout w:type="fixed"/>
        <w:tblLook w:val="0000"/>
      </w:tblPr>
      <w:tblGrid>
        <w:gridCol w:w="2287"/>
        <w:gridCol w:w="1761"/>
        <w:gridCol w:w="3061"/>
        <w:gridCol w:w="1613"/>
        <w:gridCol w:w="1809"/>
      </w:tblGrid>
      <w:tr w:rsidR="00D8407F">
        <w:trPr>
          <w:trHeight w:val="375"/>
        </w:trPr>
        <w:tc>
          <w:tcPr>
            <w:tcW w:w="10531" w:type="dxa"/>
            <w:gridSpan w:val="5"/>
            <w:vAlign w:val="bottom"/>
          </w:tcPr>
          <w:p w:rsidR="00D8407F" w:rsidRDefault="00F72C4F">
            <w:pPr>
              <w:widowControl w:val="0"/>
              <w:spacing w:after="0" w:line="240" w:lineRule="auto"/>
              <w:jc w:val="center"/>
              <w:rPr>
                <w:b/>
                <w:color w:val="000000"/>
                <w:sz w:val="40"/>
                <w:szCs w:val="40"/>
                <w:u w:val="single"/>
              </w:rPr>
            </w:pPr>
            <w:r>
              <w:rPr>
                <w:b/>
                <w:color w:val="000000"/>
                <w:sz w:val="40"/>
                <w:szCs w:val="40"/>
                <w:u w:val="single"/>
              </w:rPr>
              <w:lastRenderedPageBreak/>
              <w:t>VACANCES D’AUTOMNE 2025</w:t>
            </w:r>
          </w:p>
          <w:p w:rsidR="00D8407F" w:rsidRDefault="00151AF1">
            <w:pPr>
              <w:widowControl w:val="0"/>
              <w:spacing w:after="0" w:line="240" w:lineRule="auto"/>
              <w:jc w:val="center"/>
              <w:rPr>
                <w:b/>
                <w:color w:val="000000"/>
                <w:sz w:val="40"/>
                <w:szCs w:val="40"/>
                <w:u w:val="single"/>
              </w:rPr>
            </w:pPr>
            <w:r>
              <w:rPr>
                <w:b/>
                <w:color w:val="000000"/>
                <w:sz w:val="40"/>
                <w:szCs w:val="40"/>
                <w:u w:val="single"/>
              </w:rPr>
              <w:t>Amplitude 13h30 - 18h30</w:t>
            </w:r>
          </w:p>
          <w:p w:rsidR="00151AF1" w:rsidRDefault="00151AF1">
            <w:pPr>
              <w:widowControl w:val="0"/>
              <w:spacing w:after="0" w:line="240" w:lineRule="auto"/>
              <w:jc w:val="center"/>
              <w:rPr>
                <w:b/>
                <w:color w:val="000000"/>
                <w:sz w:val="40"/>
                <w:szCs w:val="40"/>
                <w:u w:val="single"/>
              </w:rPr>
            </w:pPr>
          </w:p>
          <w:p w:rsidR="00D8407F" w:rsidRDefault="00EA3036">
            <w:pPr>
              <w:widowControl w:val="0"/>
              <w:spacing w:after="0" w:line="240" w:lineRule="auto"/>
              <w:jc w:val="center"/>
              <w:rPr>
                <w:b/>
                <w:color w:val="000000"/>
                <w:sz w:val="40"/>
                <w:szCs w:val="40"/>
                <w:u w:val="single"/>
              </w:rPr>
            </w:pPr>
            <w:r>
              <w:rPr>
                <w:b/>
                <w:noProof/>
                <w:color w:val="000000"/>
                <w:sz w:val="40"/>
                <w:szCs w:val="40"/>
                <w:u w:val="single"/>
                <w:lang w:eastAsia="fr-FR"/>
              </w:rPr>
              <w:pict>
                <v:rect id="_x0000_s1037" style="position:absolute;left:0;text-align:left;margin-left:108pt;margin-top:3.45pt;width:306pt;height:123.05pt;z-index:251658240;mso-wrap-distance-left:7.05pt;mso-wrap-distance-top:0;mso-wrap-distance-right:7.05pt;mso-wrap-distance-bottom:0;mso-position-horizontal-relative:margin;mso-position-vertical-relative:text">
                  <v:textbox inset="0,0,0,0">
                    <w:txbxContent>
                      <w:tbl>
                        <w:tblPr>
                          <w:tblW w:w="6120" w:type="dxa"/>
                          <w:tblLayout w:type="fixed"/>
                          <w:tblLook w:val="0400"/>
                        </w:tblPr>
                        <w:tblGrid>
                          <w:gridCol w:w="2594"/>
                          <w:gridCol w:w="3526"/>
                        </w:tblGrid>
                        <w:tr w:rsidR="00151AF1" w:rsidTr="00151AF1">
                          <w:tc>
                            <w:tcPr>
                              <w:tcW w:w="2594" w:type="dxa"/>
                              <w:tcBorders>
                                <w:top w:val="single" w:sz="4" w:space="0" w:color="000000"/>
                                <w:left w:val="single" w:sz="4" w:space="0" w:color="000000"/>
                                <w:bottom w:val="single" w:sz="4" w:space="0" w:color="000000"/>
                                <w:right w:val="single" w:sz="4" w:space="0" w:color="000000"/>
                              </w:tcBorders>
                              <w:vAlign w:val="center"/>
                            </w:tcPr>
                            <w:p w:rsidR="00151AF1" w:rsidRDefault="00151AF1" w:rsidP="00151AF1">
                              <w:pPr>
                                <w:widowControl w:val="0"/>
                                <w:spacing w:after="0" w:line="240" w:lineRule="auto"/>
                                <w:jc w:val="center"/>
                              </w:pPr>
                              <w:r>
                                <w:rPr>
                                  <w:b/>
                                  <w:color w:val="000000"/>
                                </w:rPr>
                                <w:t>Quotient familial</w:t>
                              </w:r>
                            </w:p>
                          </w:tc>
                          <w:tc>
                            <w:tcPr>
                              <w:tcW w:w="3526" w:type="dxa"/>
                              <w:tcBorders>
                                <w:top w:val="single" w:sz="4" w:space="0" w:color="000000"/>
                                <w:left w:val="single" w:sz="4" w:space="0" w:color="000000"/>
                                <w:bottom w:val="single" w:sz="4" w:space="0" w:color="000000"/>
                                <w:right w:val="single" w:sz="4" w:space="0" w:color="000000"/>
                              </w:tcBorders>
                              <w:vAlign w:val="center"/>
                            </w:tcPr>
                            <w:p w:rsidR="00151AF1" w:rsidRDefault="00151AF1" w:rsidP="00151AF1">
                              <w:pPr>
                                <w:widowControl w:val="0"/>
                                <w:spacing w:after="0" w:line="240" w:lineRule="auto"/>
                                <w:jc w:val="center"/>
                              </w:pPr>
                              <w:r>
                                <w:rPr>
                                  <w:b/>
                                  <w:color w:val="000000"/>
                                  <w:sz w:val="20"/>
                                  <w:szCs w:val="20"/>
                                </w:rPr>
                                <w:t xml:space="preserve">Semaine entière </w:t>
                              </w:r>
                            </w:p>
                            <w:p w:rsidR="00151AF1" w:rsidRDefault="00151AF1" w:rsidP="00151AF1">
                              <w:pPr>
                                <w:widowControl w:val="0"/>
                                <w:spacing w:after="0" w:line="240" w:lineRule="auto"/>
                                <w:jc w:val="center"/>
                              </w:pPr>
                              <w:r>
                                <w:rPr>
                                  <w:b/>
                                  <w:i/>
                                  <w:color w:val="000000"/>
                                  <w:sz w:val="20"/>
                                  <w:szCs w:val="20"/>
                                </w:rPr>
                                <w:t>(uniquement les après-midi)</w:t>
                              </w:r>
                            </w:p>
                          </w:tc>
                        </w:tr>
                        <w:tr w:rsidR="00151AF1" w:rsidTr="00151AF1">
                          <w:tc>
                            <w:tcPr>
                              <w:tcW w:w="2594"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Moins de 400</w:t>
                              </w:r>
                            </w:p>
                          </w:tc>
                          <w:tc>
                            <w:tcPr>
                              <w:tcW w:w="3526"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rPr>
                                  <w:color w:val="FF00FF"/>
                                </w:rPr>
                              </w:pPr>
                              <w:r>
                                <w:rPr>
                                  <w:b/>
                                </w:rPr>
                                <w:t>25,00 €</w:t>
                              </w:r>
                            </w:p>
                          </w:tc>
                        </w:tr>
                        <w:tr w:rsidR="00151AF1" w:rsidTr="00151AF1">
                          <w:tc>
                            <w:tcPr>
                              <w:tcW w:w="2594"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de 401 à 700</w:t>
                              </w:r>
                            </w:p>
                          </w:tc>
                          <w:tc>
                            <w:tcPr>
                              <w:tcW w:w="3526"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30,00 €</w:t>
                              </w:r>
                            </w:p>
                          </w:tc>
                        </w:tr>
                        <w:tr w:rsidR="00151AF1" w:rsidTr="00151AF1">
                          <w:tc>
                            <w:tcPr>
                              <w:tcW w:w="2594"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de 701 à 1000</w:t>
                              </w:r>
                            </w:p>
                          </w:tc>
                          <w:tc>
                            <w:tcPr>
                              <w:tcW w:w="3526"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35,00 €</w:t>
                              </w:r>
                            </w:p>
                          </w:tc>
                        </w:tr>
                        <w:tr w:rsidR="00151AF1" w:rsidTr="00151AF1">
                          <w:tc>
                            <w:tcPr>
                              <w:tcW w:w="2594"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de 1001 à 1300</w:t>
                              </w:r>
                            </w:p>
                          </w:tc>
                          <w:tc>
                            <w:tcPr>
                              <w:tcW w:w="3526"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40,00 €</w:t>
                              </w:r>
                            </w:p>
                          </w:tc>
                        </w:tr>
                        <w:tr w:rsidR="00151AF1" w:rsidTr="00151AF1">
                          <w:tc>
                            <w:tcPr>
                              <w:tcW w:w="2594"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de 1301 à 1600</w:t>
                              </w:r>
                            </w:p>
                          </w:tc>
                          <w:tc>
                            <w:tcPr>
                              <w:tcW w:w="3526"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45,00 €</w:t>
                              </w:r>
                            </w:p>
                          </w:tc>
                        </w:tr>
                        <w:tr w:rsidR="00151AF1" w:rsidTr="00151AF1">
                          <w:tc>
                            <w:tcPr>
                              <w:tcW w:w="2594"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de 1601 à 1900</w:t>
                              </w:r>
                            </w:p>
                          </w:tc>
                          <w:tc>
                            <w:tcPr>
                              <w:tcW w:w="3526"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50,00 €</w:t>
                              </w:r>
                            </w:p>
                          </w:tc>
                        </w:tr>
                        <w:tr w:rsidR="00151AF1" w:rsidTr="00151AF1">
                          <w:tc>
                            <w:tcPr>
                              <w:tcW w:w="2594"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Plus de 1900</w:t>
                              </w:r>
                            </w:p>
                          </w:tc>
                          <w:tc>
                            <w:tcPr>
                              <w:tcW w:w="3526" w:type="dxa"/>
                              <w:tcBorders>
                                <w:top w:val="single" w:sz="4" w:space="0" w:color="000000"/>
                                <w:left w:val="single" w:sz="4" w:space="0" w:color="000000"/>
                                <w:bottom w:val="single" w:sz="4" w:space="0" w:color="000000"/>
                                <w:right w:val="single" w:sz="4" w:space="0" w:color="000000"/>
                              </w:tcBorders>
                              <w:vAlign w:val="bottom"/>
                            </w:tcPr>
                            <w:p w:rsidR="00151AF1" w:rsidRDefault="00151AF1" w:rsidP="00151AF1">
                              <w:pPr>
                                <w:widowControl w:val="0"/>
                                <w:spacing w:after="0" w:line="240" w:lineRule="auto"/>
                                <w:jc w:val="center"/>
                              </w:pPr>
                              <w:r>
                                <w:rPr>
                                  <w:b/>
                                  <w:color w:val="000000"/>
                                </w:rPr>
                                <w:t>55,00 €</w:t>
                              </w:r>
                            </w:p>
                          </w:tc>
                        </w:tr>
                      </w:tbl>
                      <w:p w:rsidR="00151AF1" w:rsidRDefault="00151AF1" w:rsidP="00151AF1"/>
                    </w:txbxContent>
                  </v:textbox>
                  <w10:wrap anchorx="margin"/>
                </v:rect>
              </w:pict>
            </w:r>
          </w:p>
          <w:p w:rsidR="00D8407F" w:rsidRDefault="00D8407F" w:rsidP="00151AF1">
            <w:pPr>
              <w:widowControl w:val="0"/>
              <w:spacing w:after="0" w:line="240" w:lineRule="auto"/>
              <w:jc w:val="center"/>
              <w:rPr>
                <w:b/>
                <w:i/>
                <w:color w:val="000000"/>
                <w:sz w:val="28"/>
                <w:szCs w:val="28"/>
                <w:u w:val="single"/>
              </w:rPr>
            </w:pPr>
          </w:p>
          <w:p w:rsidR="00151AF1" w:rsidRDefault="00151AF1" w:rsidP="00151AF1">
            <w:pPr>
              <w:widowControl w:val="0"/>
              <w:spacing w:after="0" w:line="240" w:lineRule="auto"/>
              <w:jc w:val="center"/>
              <w:rPr>
                <w:b/>
                <w:i/>
                <w:color w:val="000000"/>
                <w:sz w:val="28"/>
                <w:szCs w:val="28"/>
                <w:u w:val="single"/>
              </w:rPr>
            </w:pPr>
          </w:p>
          <w:p w:rsidR="00151AF1" w:rsidRDefault="00151AF1" w:rsidP="00151AF1">
            <w:pPr>
              <w:widowControl w:val="0"/>
              <w:spacing w:after="0" w:line="240" w:lineRule="auto"/>
              <w:jc w:val="center"/>
              <w:rPr>
                <w:b/>
                <w:i/>
                <w:color w:val="000000"/>
                <w:sz w:val="28"/>
                <w:szCs w:val="28"/>
                <w:u w:val="single"/>
              </w:rPr>
            </w:pPr>
          </w:p>
          <w:p w:rsidR="00151AF1" w:rsidRDefault="00151AF1" w:rsidP="00151AF1">
            <w:pPr>
              <w:widowControl w:val="0"/>
              <w:spacing w:after="0" w:line="240" w:lineRule="auto"/>
              <w:jc w:val="center"/>
              <w:rPr>
                <w:b/>
                <w:i/>
                <w:color w:val="000000"/>
                <w:sz w:val="28"/>
                <w:szCs w:val="28"/>
                <w:u w:val="single"/>
              </w:rPr>
            </w:pPr>
          </w:p>
          <w:p w:rsidR="00151AF1" w:rsidRDefault="00151AF1" w:rsidP="00151AF1">
            <w:pPr>
              <w:widowControl w:val="0"/>
              <w:spacing w:after="0" w:line="240" w:lineRule="auto"/>
              <w:jc w:val="center"/>
              <w:rPr>
                <w:b/>
                <w:i/>
                <w:color w:val="000000"/>
                <w:sz w:val="28"/>
                <w:szCs w:val="28"/>
                <w:u w:val="single"/>
              </w:rPr>
            </w:pPr>
          </w:p>
        </w:tc>
      </w:tr>
      <w:tr w:rsidR="00D8407F">
        <w:trPr>
          <w:trHeight w:val="300"/>
        </w:trPr>
        <w:tc>
          <w:tcPr>
            <w:tcW w:w="2287" w:type="dxa"/>
            <w:vAlign w:val="bottom"/>
          </w:tcPr>
          <w:p w:rsidR="00D8407F" w:rsidRDefault="00D8407F">
            <w:pPr>
              <w:widowControl w:val="0"/>
              <w:spacing w:after="0" w:line="240" w:lineRule="auto"/>
              <w:jc w:val="center"/>
              <w:rPr>
                <w:color w:val="000000"/>
              </w:rPr>
            </w:pPr>
          </w:p>
        </w:tc>
        <w:tc>
          <w:tcPr>
            <w:tcW w:w="1761" w:type="dxa"/>
            <w:vAlign w:val="bottom"/>
          </w:tcPr>
          <w:p w:rsidR="00D8407F" w:rsidRDefault="00D8407F">
            <w:pPr>
              <w:widowControl w:val="0"/>
              <w:spacing w:after="0" w:line="240" w:lineRule="auto"/>
              <w:jc w:val="center"/>
              <w:rPr>
                <w:color w:val="000000"/>
              </w:rPr>
            </w:pPr>
          </w:p>
        </w:tc>
        <w:tc>
          <w:tcPr>
            <w:tcW w:w="3061" w:type="dxa"/>
            <w:vAlign w:val="bottom"/>
          </w:tcPr>
          <w:p w:rsidR="00D8407F" w:rsidRDefault="00D8407F">
            <w:pPr>
              <w:widowControl w:val="0"/>
              <w:spacing w:after="0" w:line="240" w:lineRule="auto"/>
              <w:jc w:val="center"/>
              <w:rPr>
                <w:color w:val="000000"/>
              </w:rPr>
            </w:pPr>
          </w:p>
        </w:tc>
        <w:tc>
          <w:tcPr>
            <w:tcW w:w="1613" w:type="dxa"/>
            <w:vAlign w:val="bottom"/>
          </w:tcPr>
          <w:p w:rsidR="00D8407F" w:rsidRDefault="00D8407F">
            <w:pPr>
              <w:widowControl w:val="0"/>
              <w:spacing w:after="0" w:line="240" w:lineRule="auto"/>
              <w:jc w:val="center"/>
              <w:rPr>
                <w:color w:val="000000"/>
              </w:rPr>
            </w:pPr>
          </w:p>
        </w:tc>
        <w:tc>
          <w:tcPr>
            <w:tcW w:w="1809" w:type="dxa"/>
            <w:vAlign w:val="bottom"/>
          </w:tcPr>
          <w:p w:rsidR="00D8407F" w:rsidRDefault="00D8407F">
            <w:pPr>
              <w:widowControl w:val="0"/>
              <w:spacing w:after="0" w:line="240" w:lineRule="auto"/>
              <w:rPr>
                <w:color w:val="000000"/>
              </w:rPr>
            </w:pPr>
          </w:p>
        </w:tc>
      </w:tr>
      <w:tr w:rsidR="00D8407F">
        <w:trPr>
          <w:trHeight w:val="300"/>
        </w:trPr>
        <w:tc>
          <w:tcPr>
            <w:tcW w:w="4048" w:type="dxa"/>
            <w:gridSpan w:val="2"/>
            <w:vAlign w:val="bottom"/>
          </w:tcPr>
          <w:p w:rsidR="00151AF1" w:rsidRDefault="00151AF1">
            <w:pPr>
              <w:widowControl w:val="0"/>
              <w:spacing w:after="0" w:line="240" w:lineRule="auto"/>
              <w:rPr>
                <w:b/>
                <w:color w:val="000000"/>
                <w:sz w:val="20"/>
                <w:szCs w:val="20"/>
                <w:u w:val="single"/>
              </w:rPr>
            </w:pPr>
          </w:p>
          <w:p w:rsidR="00D8407F" w:rsidRDefault="00151AF1">
            <w:pPr>
              <w:widowControl w:val="0"/>
              <w:spacing w:after="0" w:line="240" w:lineRule="auto"/>
              <w:rPr>
                <w:b/>
                <w:color w:val="000000"/>
                <w:sz w:val="20"/>
                <w:szCs w:val="20"/>
                <w:u w:val="single"/>
              </w:rPr>
            </w:pPr>
            <w:r>
              <w:rPr>
                <w:b/>
                <w:color w:val="000000"/>
                <w:sz w:val="20"/>
                <w:szCs w:val="20"/>
                <w:u w:val="single"/>
              </w:rPr>
              <w:t>Cotisation annuelle</w:t>
            </w:r>
          </w:p>
          <w:p w:rsidR="00D8407F" w:rsidRDefault="00151AF1" w:rsidP="00FD3649">
            <w:pPr>
              <w:widowControl w:val="0"/>
              <w:spacing w:after="0" w:line="240" w:lineRule="auto"/>
              <w:rPr>
                <w:i/>
                <w:color w:val="000000"/>
                <w:sz w:val="20"/>
                <w:szCs w:val="20"/>
              </w:rPr>
            </w:pPr>
            <w:r>
              <w:rPr>
                <w:i/>
                <w:color w:val="000000"/>
                <w:sz w:val="20"/>
                <w:szCs w:val="20"/>
              </w:rPr>
              <w:t>(Valable du 01/09/202</w:t>
            </w:r>
            <w:r w:rsidR="00FD3649">
              <w:rPr>
                <w:i/>
                <w:color w:val="000000"/>
                <w:sz w:val="20"/>
                <w:szCs w:val="20"/>
              </w:rPr>
              <w:t>5 au 31/08/2026</w:t>
            </w:r>
            <w:r>
              <w:rPr>
                <w:i/>
                <w:color w:val="000000"/>
                <w:sz w:val="20"/>
                <w:szCs w:val="20"/>
              </w:rPr>
              <w:t>)</w:t>
            </w:r>
          </w:p>
        </w:tc>
        <w:tc>
          <w:tcPr>
            <w:tcW w:w="3061" w:type="dxa"/>
            <w:vAlign w:val="bottom"/>
          </w:tcPr>
          <w:p w:rsidR="00D8407F" w:rsidRDefault="00D8407F">
            <w:pPr>
              <w:widowControl w:val="0"/>
              <w:spacing w:after="0" w:line="240" w:lineRule="auto"/>
              <w:rPr>
                <w:color w:val="000000"/>
              </w:rPr>
            </w:pPr>
          </w:p>
        </w:tc>
        <w:tc>
          <w:tcPr>
            <w:tcW w:w="1613" w:type="dxa"/>
            <w:vAlign w:val="bottom"/>
          </w:tcPr>
          <w:p w:rsidR="00D8407F" w:rsidRDefault="00D8407F">
            <w:pPr>
              <w:widowControl w:val="0"/>
              <w:spacing w:after="0" w:line="240" w:lineRule="auto"/>
              <w:rPr>
                <w:color w:val="000000"/>
              </w:rPr>
            </w:pPr>
          </w:p>
        </w:tc>
        <w:tc>
          <w:tcPr>
            <w:tcW w:w="1809" w:type="dxa"/>
            <w:vAlign w:val="bottom"/>
          </w:tcPr>
          <w:p w:rsidR="00D8407F" w:rsidRDefault="00D8407F">
            <w:pPr>
              <w:widowControl w:val="0"/>
              <w:spacing w:after="0" w:line="240" w:lineRule="auto"/>
              <w:rPr>
                <w:color w:val="000000"/>
              </w:rPr>
            </w:pPr>
          </w:p>
        </w:tc>
      </w:tr>
      <w:tr w:rsidR="00D8407F">
        <w:trPr>
          <w:trHeight w:val="300"/>
        </w:trPr>
        <w:tc>
          <w:tcPr>
            <w:tcW w:w="2287" w:type="dxa"/>
            <w:vAlign w:val="bottom"/>
          </w:tcPr>
          <w:p w:rsidR="00D8407F" w:rsidRDefault="00151AF1">
            <w:pPr>
              <w:widowControl w:val="0"/>
              <w:spacing w:after="0" w:line="240" w:lineRule="auto"/>
              <w:jc w:val="center"/>
              <w:rPr>
                <w:color w:val="000000"/>
                <w:sz w:val="20"/>
                <w:szCs w:val="20"/>
              </w:rPr>
            </w:pPr>
            <w:r>
              <w:rPr>
                <w:color w:val="000000"/>
                <w:sz w:val="20"/>
                <w:szCs w:val="20"/>
              </w:rPr>
              <w:t>1 enfant : 5,00€</w:t>
            </w:r>
          </w:p>
        </w:tc>
        <w:tc>
          <w:tcPr>
            <w:tcW w:w="1761" w:type="dxa"/>
            <w:vAlign w:val="bottom"/>
          </w:tcPr>
          <w:p w:rsidR="00D8407F" w:rsidRDefault="00D8407F">
            <w:pPr>
              <w:widowControl w:val="0"/>
              <w:spacing w:after="0" w:line="240" w:lineRule="auto"/>
              <w:jc w:val="center"/>
              <w:rPr>
                <w:color w:val="000000"/>
                <w:sz w:val="20"/>
                <w:szCs w:val="20"/>
              </w:rPr>
            </w:pPr>
          </w:p>
        </w:tc>
        <w:tc>
          <w:tcPr>
            <w:tcW w:w="3061" w:type="dxa"/>
            <w:vAlign w:val="bottom"/>
          </w:tcPr>
          <w:p w:rsidR="00D8407F" w:rsidRDefault="00D8407F">
            <w:pPr>
              <w:widowControl w:val="0"/>
              <w:spacing w:after="0" w:line="240" w:lineRule="auto"/>
              <w:jc w:val="center"/>
              <w:rPr>
                <w:color w:val="000000"/>
                <w:sz w:val="20"/>
                <w:szCs w:val="20"/>
              </w:rPr>
            </w:pPr>
          </w:p>
        </w:tc>
        <w:tc>
          <w:tcPr>
            <w:tcW w:w="1613" w:type="dxa"/>
            <w:vAlign w:val="bottom"/>
          </w:tcPr>
          <w:p w:rsidR="00D8407F" w:rsidRDefault="00D8407F">
            <w:pPr>
              <w:widowControl w:val="0"/>
              <w:spacing w:after="0" w:line="240" w:lineRule="auto"/>
              <w:rPr>
                <w:color w:val="000000"/>
              </w:rPr>
            </w:pPr>
          </w:p>
        </w:tc>
        <w:tc>
          <w:tcPr>
            <w:tcW w:w="1809" w:type="dxa"/>
            <w:vAlign w:val="bottom"/>
          </w:tcPr>
          <w:p w:rsidR="00D8407F" w:rsidRDefault="00D8407F">
            <w:pPr>
              <w:widowControl w:val="0"/>
              <w:spacing w:after="0" w:line="240" w:lineRule="auto"/>
              <w:rPr>
                <w:color w:val="000000"/>
              </w:rPr>
            </w:pPr>
          </w:p>
        </w:tc>
      </w:tr>
      <w:tr w:rsidR="00D8407F">
        <w:trPr>
          <w:trHeight w:val="300"/>
        </w:trPr>
        <w:tc>
          <w:tcPr>
            <w:tcW w:w="2287" w:type="dxa"/>
            <w:vAlign w:val="bottom"/>
          </w:tcPr>
          <w:p w:rsidR="00D8407F" w:rsidRDefault="00D8407F">
            <w:pPr>
              <w:widowControl w:val="0"/>
              <w:spacing w:after="0" w:line="240" w:lineRule="auto"/>
              <w:rPr>
                <w:color w:val="000000"/>
              </w:rPr>
            </w:pPr>
          </w:p>
        </w:tc>
        <w:tc>
          <w:tcPr>
            <w:tcW w:w="1761" w:type="dxa"/>
            <w:vAlign w:val="bottom"/>
          </w:tcPr>
          <w:p w:rsidR="00D8407F" w:rsidRDefault="00D8407F">
            <w:pPr>
              <w:widowControl w:val="0"/>
              <w:spacing w:after="0" w:line="240" w:lineRule="auto"/>
              <w:rPr>
                <w:color w:val="000000"/>
              </w:rPr>
            </w:pPr>
          </w:p>
        </w:tc>
        <w:tc>
          <w:tcPr>
            <w:tcW w:w="3061" w:type="dxa"/>
            <w:vAlign w:val="bottom"/>
          </w:tcPr>
          <w:p w:rsidR="00D8407F" w:rsidRDefault="00D8407F">
            <w:pPr>
              <w:widowControl w:val="0"/>
              <w:spacing w:after="0" w:line="240" w:lineRule="auto"/>
              <w:rPr>
                <w:color w:val="000000"/>
              </w:rPr>
            </w:pPr>
          </w:p>
        </w:tc>
        <w:tc>
          <w:tcPr>
            <w:tcW w:w="1613" w:type="dxa"/>
            <w:vAlign w:val="bottom"/>
          </w:tcPr>
          <w:p w:rsidR="00D8407F" w:rsidRDefault="00D8407F">
            <w:pPr>
              <w:widowControl w:val="0"/>
              <w:spacing w:after="0" w:line="240" w:lineRule="auto"/>
              <w:rPr>
                <w:color w:val="000000"/>
              </w:rPr>
            </w:pPr>
          </w:p>
        </w:tc>
        <w:tc>
          <w:tcPr>
            <w:tcW w:w="1809" w:type="dxa"/>
            <w:vAlign w:val="bottom"/>
          </w:tcPr>
          <w:p w:rsidR="00D8407F" w:rsidRDefault="00D8407F">
            <w:pPr>
              <w:widowControl w:val="0"/>
              <w:spacing w:after="0" w:line="240" w:lineRule="auto"/>
              <w:rPr>
                <w:color w:val="000000"/>
              </w:rPr>
            </w:pPr>
          </w:p>
        </w:tc>
      </w:tr>
      <w:tr w:rsidR="00D8407F">
        <w:trPr>
          <w:trHeight w:val="300"/>
        </w:trPr>
        <w:tc>
          <w:tcPr>
            <w:tcW w:w="10531" w:type="dxa"/>
            <w:gridSpan w:val="5"/>
            <w:vAlign w:val="bottom"/>
          </w:tcPr>
          <w:p w:rsidR="00D8407F" w:rsidRDefault="00151AF1">
            <w:pPr>
              <w:widowControl w:val="0"/>
              <w:spacing w:after="0" w:line="240" w:lineRule="auto"/>
              <w:rPr>
                <w:color w:val="000000"/>
                <w:sz w:val="20"/>
                <w:szCs w:val="20"/>
              </w:rPr>
            </w:pPr>
            <w:r>
              <w:rPr>
                <w:color w:val="000000"/>
                <w:sz w:val="20"/>
                <w:szCs w:val="20"/>
              </w:rPr>
              <w:t>(1) si le quotient familial n'est pas fourni par la CAF, il est calculé suivant le même principe à partir de la feuille d'imposition qui devient le repère</w:t>
            </w:r>
          </w:p>
        </w:tc>
      </w:tr>
      <w:tr w:rsidR="00D8407F">
        <w:trPr>
          <w:trHeight w:val="300"/>
        </w:trPr>
        <w:tc>
          <w:tcPr>
            <w:tcW w:w="10531" w:type="dxa"/>
            <w:gridSpan w:val="5"/>
            <w:vAlign w:val="bottom"/>
          </w:tcPr>
          <w:p w:rsidR="00D8407F" w:rsidRDefault="00D8407F">
            <w:pPr>
              <w:widowControl w:val="0"/>
              <w:spacing w:after="0" w:line="240" w:lineRule="auto"/>
              <w:rPr>
                <w:color w:val="000000"/>
                <w:sz w:val="20"/>
                <w:szCs w:val="20"/>
              </w:rPr>
            </w:pPr>
          </w:p>
          <w:p w:rsidR="00D8407F" w:rsidRDefault="00D8407F">
            <w:pPr>
              <w:widowControl w:val="0"/>
              <w:spacing w:after="0" w:line="240" w:lineRule="auto"/>
              <w:rPr>
                <w:color w:val="000000"/>
                <w:sz w:val="20"/>
                <w:szCs w:val="20"/>
              </w:rPr>
            </w:pPr>
          </w:p>
          <w:p w:rsidR="00D8407F" w:rsidRDefault="00D8407F">
            <w:pPr>
              <w:widowControl w:val="0"/>
              <w:spacing w:after="0" w:line="240" w:lineRule="auto"/>
              <w:rPr>
                <w:color w:val="000000"/>
                <w:sz w:val="20"/>
                <w:szCs w:val="20"/>
              </w:rPr>
            </w:pPr>
          </w:p>
          <w:p w:rsidR="00D8407F" w:rsidRDefault="00D8407F">
            <w:pPr>
              <w:widowControl w:val="0"/>
              <w:spacing w:after="0" w:line="240" w:lineRule="auto"/>
              <w:rPr>
                <w:color w:val="000000"/>
                <w:sz w:val="20"/>
                <w:szCs w:val="20"/>
              </w:rPr>
            </w:pPr>
          </w:p>
          <w:p w:rsidR="00D8407F" w:rsidRDefault="00D8407F">
            <w:pPr>
              <w:widowControl w:val="0"/>
              <w:spacing w:after="0" w:line="240" w:lineRule="auto"/>
              <w:jc w:val="center"/>
              <w:rPr>
                <w:b/>
                <w:color w:val="000000"/>
                <w:sz w:val="20"/>
                <w:szCs w:val="20"/>
              </w:rPr>
            </w:pPr>
          </w:p>
          <w:p w:rsidR="00D8407F" w:rsidRDefault="00D8407F">
            <w:pPr>
              <w:widowControl w:val="0"/>
              <w:spacing w:after="0" w:line="240" w:lineRule="auto"/>
              <w:rPr>
                <w:color w:val="000000"/>
                <w:sz w:val="20"/>
                <w:szCs w:val="20"/>
              </w:rPr>
            </w:pPr>
          </w:p>
          <w:p w:rsidR="00D8407F" w:rsidRDefault="00D8407F">
            <w:pPr>
              <w:widowControl w:val="0"/>
              <w:spacing w:after="0" w:line="240" w:lineRule="auto"/>
              <w:rPr>
                <w:color w:val="000000"/>
                <w:sz w:val="20"/>
                <w:szCs w:val="20"/>
              </w:rPr>
            </w:pPr>
          </w:p>
        </w:tc>
      </w:tr>
    </w:tbl>
    <w:p w:rsidR="00D8407F" w:rsidRDefault="00151AF1">
      <w:pPr>
        <w:jc w:val="center"/>
        <w:rPr>
          <w:b/>
          <w:sz w:val="40"/>
          <w:szCs w:val="40"/>
        </w:rPr>
      </w:pPr>
      <w:r>
        <w:rPr>
          <w:b/>
          <w:sz w:val="40"/>
          <w:szCs w:val="40"/>
        </w:rPr>
        <w:t xml:space="preserve">Pour plus de renseignements </w:t>
      </w:r>
    </w:p>
    <w:p w:rsidR="00D8407F" w:rsidRDefault="00151AF1">
      <w:pPr>
        <w:jc w:val="center"/>
        <w:rPr>
          <w:b/>
          <w:sz w:val="40"/>
          <w:szCs w:val="40"/>
        </w:rPr>
      </w:pPr>
      <w:r>
        <w:rPr>
          <w:b/>
          <w:sz w:val="40"/>
          <w:szCs w:val="40"/>
        </w:rPr>
        <w:t xml:space="preserve">09.50.11.65.71 </w:t>
      </w:r>
    </w:p>
    <w:p w:rsidR="00151AF1" w:rsidRDefault="00151AF1">
      <w:pPr>
        <w:jc w:val="center"/>
        <w:rPr>
          <w:b/>
          <w:sz w:val="40"/>
          <w:szCs w:val="40"/>
        </w:rPr>
      </w:pPr>
      <w:r w:rsidRPr="00151AF1">
        <w:rPr>
          <w:b/>
          <w:sz w:val="40"/>
          <w:szCs w:val="40"/>
        </w:rPr>
        <w:t>https://arcencielmetz.fr/category/adolescents/</w:t>
      </w:r>
    </w:p>
    <w:p w:rsidR="00D8407F" w:rsidRDefault="00151AF1">
      <w:pPr>
        <w:jc w:val="center"/>
      </w:pPr>
      <w:proofErr w:type="gramStart"/>
      <w:r>
        <w:rPr>
          <w:b/>
          <w:sz w:val="40"/>
          <w:szCs w:val="40"/>
        </w:rPr>
        <w:t>ou</w:t>
      </w:r>
      <w:proofErr w:type="gramEnd"/>
      <w:r>
        <w:rPr>
          <w:b/>
          <w:sz w:val="40"/>
          <w:szCs w:val="40"/>
        </w:rPr>
        <w:t xml:space="preserve"> par mail à </w:t>
      </w:r>
      <w:hyperlink r:id="rId13">
        <w:r>
          <w:rPr>
            <w:b/>
            <w:color w:val="0000FF"/>
            <w:sz w:val="40"/>
            <w:szCs w:val="40"/>
            <w:u w:val="single"/>
          </w:rPr>
          <w:t>arcencielmetz.jeunes@gmail.com</w:t>
        </w:r>
      </w:hyperlink>
    </w:p>
    <w:sectPr w:rsidR="00D8407F" w:rsidSect="00D8407F">
      <w:pgSz w:w="11906" w:h="16838"/>
      <w:pgMar w:top="993" w:right="1417" w:bottom="709" w:left="1417" w:header="0" w:footer="0" w:gutter="0"/>
      <w:pgNumType w:start="1"/>
      <w:cols w:space="720"/>
      <w:formProt w:val="0"/>
      <w:docGrid w:linePitch="100" w:charSpace="8192"/>
    </w:sectPr>
  </w:body>
</w:document>
</file>

<file path=word/fontTable.xml><?xml version="1.0" encoding="utf-8"?>
<w:fonts xmlns:r="http://schemas.openxmlformats.org/officeDocument/2006/relationships" xmlns:w="http://schemas.openxmlformats.org/wordprocessingml/2006/main">
  <w:font w:name="Noto Sans Symbols">
    <w:altName w:val="Arial"/>
    <w:charset w:val="01"/>
    <w:family w:val="swiss"/>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verlock">
    <w:altName w:val="Times New Roman"/>
    <w:charset w:val="00"/>
    <w:family w:val="roman"/>
    <w:pitch w:val="variable"/>
    <w:sig w:usb0="00000000" w:usb1="00000000" w:usb2="00000000" w:usb3="00000000" w:csb0="00000000" w:csb1="00000000"/>
  </w:font>
  <w:font w:name="Segoe UI Emoji">
    <w:panose1 w:val="020B0502040204020203"/>
    <w:charset w:val="00"/>
    <w:family w:val="swiss"/>
    <w:pitch w:val="variable"/>
    <w:sig w:usb0="00000003" w:usb1="02000000" w:usb2="08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634E43"/>
    <w:multiLevelType w:val="multilevel"/>
    <w:tmpl w:val="70B68E98"/>
    <w:lvl w:ilvl="0">
      <w:start w:val="1"/>
      <w:numFmt w:val="bullet"/>
      <w:lvlText w:val="●"/>
      <w:lvlJc w:val="left"/>
      <w:pPr>
        <w:tabs>
          <w:tab w:val="num" w:pos="0"/>
        </w:tabs>
        <w:ind w:left="1068" w:hanging="360"/>
      </w:pPr>
      <w:rPr>
        <w:rFonts w:ascii="Noto Sans Symbols" w:hAnsi="Noto Sans Symbols" w:cs="Noto Sans Symbols" w:hint="default"/>
      </w:rPr>
    </w:lvl>
    <w:lvl w:ilvl="1">
      <w:start w:val="1"/>
      <w:numFmt w:val="bullet"/>
      <w:lvlText w:val="o"/>
      <w:lvlJc w:val="left"/>
      <w:pPr>
        <w:tabs>
          <w:tab w:val="num" w:pos="0"/>
        </w:tabs>
        <w:ind w:left="1788" w:hanging="360"/>
      </w:pPr>
      <w:rPr>
        <w:rFonts w:ascii="Courier New" w:hAnsi="Courier New" w:cs="Courier New" w:hint="default"/>
      </w:rPr>
    </w:lvl>
    <w:lvl w:ilvl="2">
      <w:start w:val="1"/>
      <w:numFmt w:val="bullet"/>
      <w:lvlText w:val="▪"/>
      <w:lvlJc w:val="left"/>
      <w:pPr>
        <w:tabs>
          <w:tab w:val="num" w:pos="0"/>
        </w:tabs>
        <w:ind w:left="2508" w:hanging="360"/>
      </w:pPr>
      <w:rPr>
        <w:rFonts w:ascii="Noto Sans Symbols" w:hAnsi="Noto Sans Symbols" w:cs="Noto Sans Symbols" w:hint="default"/>
      </w:rPr>
    </w:lvl>
    <w:lvl w:ilvl="3">
      <w:start w:val="1"/>
      <w:numFmt w:val="bullet"/>
      <w:lvlText w:val="●"/>
      <w:lvlJc w:val="left"/>
      <w:pPr>
        <w:tabs>
          <w:tab w:val="num" w:pos="0"/>
        </w:tabs>
        <w:ind w:left="3228" w:hanging="360"/>
      </w:pPr>
      <w:rPr>
        <w:rFonts w:ascii="Noto Sans Symbols" w:hAnsi="Noto Sans Symbols" w:cs="Noto Sans Symbols" w:hint="default"/>
      </w:rPr>
    </w:lvl>
    <w:lvl w:ilvl="4">
      <w:start w:val="1"/>
      <w:numFmt w:val="bullet"/>
      <w:lvlText w:val="o"/>
      <w:lvlJc w:val="left"/>
      <w:pPr>
        <w:tabs>
          <w:tab w:val="num" w:pos="0"/>
        </w:tabs>
        <w:ind w:left="3948" w:hanging="360"/>
      </w:pPr>
      <w:rPr>
        <w:rFonts w:ascii="Courier New" w:hAnsi="Courier New" w:cs="Courier New" w:hint="default"/>
      </w:rPr>
    </w:lvl>
    <w:lvl w:ilvl="5">
      <w:start w:val="1"/>
      <w:numFmt w:val="bullet"/>
      <w:lvlText w:val="▪"/>
      <w:lvlJc w:val="left"/>
      <w:pPr>
        <w:tabs>
          <w:tab w:val="num" w:pos="0"/>
        </w:tabs>
        <w:ind w:left="4668" w:hanging="360"/>
      </w:pPr>
      <w:rPr>
        <w:rFonts w:ascii="Noto Sans Symbols" w:hAnsi="Noto Sans Symbols" w:cs="Noto Sans Symbols" w:hint="default"/>
      </w:rPr>
    </w:lvl>
    <w:lvl w:ilvl="6">
      <w:start w:val="1"/>
      <w:numFmt w:val="bullet"/>
      <w:lvlText w:val="●"/>
      <w:lvlJc w:val="left"/>
      <w:pPr>
        <w:tabs>
          <w:tab w:val="num" w:pos="0"/>
        </w:tabs>
        <w:ind w:left="5388" w:hanging="360"/>
      </w:pPr>
      <w:rPr>
        <w:rFonts w:ascii="Noto Sans Symbols" w:hAnsi="Noto Sans Symbols" w:cs="Noto Sans Symbols" w:hint="default"/>
      </w:rPr>
    </w:lvl>
    <w:lvl w:ilvl="7">
      <w:start w:val="1"/>
      <w:numFmt w:val="bullet"/>
      <w:lvlText w:val="o"/>
      <w:lvlJc w:val="left"/>
      <w:pPr>
        <w:tabs>
          <w:tab w:val="num" w:pos="0"/>
        </w:tabs>
        <w:ind w:left="6108" w:hanging="360"/>
      </w:pPr>
      <w:rPr>
        <w:rFonts w:ascii="Courier New" w:hAnsi="Courier New" w:cs="Courier New" w:hint="default"/>
      </w:rPr>
    </w:lvl>
    <w:lvl w:ilvl="8">
      <w:start w:val="1"/>
      <w:numFmt w:val="bullet"/>
      <w:lvlText w:val="▪"/>
      <w:lvlJc w:val="left"/>
      <w:pPr>
        <w:tabs>
          <w:tab w:val="num" w:pos="0"/>
        </w:tabs>
        <w:ind w:left="6828" w:hanging="360"/>
      </w:pPr>
      <w:rPr>
        <w:rFonts w:ascii="Noto Sans Symbols" w:hAnsi="Noto Sans Symbols" w:cs="Noto Sans Symbols" w:hint="default"/>
      </w:rPr>
    </w:lvl>
  </w:abstractNum>
  <w:abstractNum w:abstractNumId="1">
    <w:nsid w:val="2E4709C8"/>
    <w:multiLevelType w:val="multilevel"/>
    <w:tmpl w:val="745EB646"/>
    <w:lvl w:ilvl="0">
      <w:start w:val="1"/>
      <w:numFmt w:val="bullet"/>
      <w:lvlText w:val="⮚"/>
      <w:lvlJc w:val="left"/>
      <w:pPr>
        <w:tabs>
          <w:tab w:val="num" w:pos="0"/>
        </w:tabs>
        <w:ind w:left="1440" w:hanging="360"/>
      </w:pPr>
      <w:rPr>
        <w:rFonts w:ascii="Noto Sans Symbols" w:hAnsi="Noto Sans Symbols" w:cs="Noto Sans Symbols"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Noto Sans Symbols" w:hAnsi="Noto Sans Symbols" w:cs="Noto Sans Symbols" w:hint="default"/>
      </w:rPr>
    </w:lvl>
    <w:lvl w:ilvl="3">
      <w:start w:val="1"/>
      <w:numFmt w:val="bullet"/>
      <w:lvlText w:val="●"/>
      <w:lvlJc w:val="left"/>
      <w:pPr>
        <w:tabs>
          <w:tab w:val="num" w:pos="0"/>
        </w:tabs>
        <w:ind w:left="3600" w:hanging="360"/>
      </w:pPr>
      <w:rPr>
        <w:rFonts w:ascii="Noto Sans Symbols" w:hAnsi="Noto Sans Symbols" w:cs="Noto Sans Symbols"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Noto Sans Symbols" w:hAnsi="Noto Sans Symbols" w:cs="Noto Sans Symbols" w:hint="default"/>
      </w:rPr>
    </w:lvl>
    <w:lvl w:ilvl="6">
      <w:start w:val="1"/>
      <w:numFmt w:val="bullet"/>
      <w:lvlText w:val="●"/>
      <w:lvlJc w:val="left"/>
      <w:pPr>
        <w:tabs>
          <w:tab w:val="num" w:pos="0"/>
        </w:tabs>
        <w:ind w:left="5760" w:hanging="360"/>
      </w:pPr>
      <w:rPr>
        <w:rFonts w:ascii="Noto Sans Symbols" w:hAnsi="Noto Sans Symbols" w:cs="Noto Sans Symbols"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Noto Sans Symbols" w:hAnsi="Noto Sans Symbols" w:cs="Noto Sans Symbols" w:hint="default"/>
      </w:rPr>
    </w:lvl>
  </w:abstractNum>
  <w:abstractNum w:abstractNumId="2">
    <w:nsid w:val="7B2C2634"/>
    <w:multiLevelType w:val="multilevel"/>
    <w:tmpl w:val="A5A88D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autoHyphenation/>
  <w:hyphenationZone w:val="425"/>
  <w:characterSpacingControl w:val="doNotCompress"/>
  <w:compat/>
  <w:rsids>
    <w:rsidRoot w:val="00D8407F"/>
    <w:rsid w:val="00151AF1"/>
    <w:rsid w:val="00722B95"/>
    <w:rsid w:val="00D8407F"/>
    <w:rsid w:val="00EA3036"/>
    <w:rsid w:val="00F72C4F"/>
    <w:rsid w:val="00FD364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fr-FR" w:eastAsia="fr-FR"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07F"/>
    <w:pPr>
      <w:overflowPunct w:val="0"/>
      <w:spacing w:after="200" w:line="276" w:lineRule="auto"/>
    </w:pPr>
    <w:rPr>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eading1">
    <w:name w:val="Heading 1"/>
    <w:basedOn w:val="Normal"/>
    <w:next w:val="Normal"/>
    <w:qFormat/>
    <w:rsid w:val="00D8407F"/>
    <w:pPr>
      <w:keepNext/>
      <w:keepLines/>
      <w:spacing w:before="480" w:after="120"/>
      <w:outlineLvl w:val="0"/>
    </w:pPr>
    <w:rPr>
      <w:b/>
      <w:sz w:val="48"/>
      <w:szCs w:val="48"/>
    </w:rPr>
  </w:style>
  <w:style w:type="paragraph" w:customStyle="1" w:styleId="Heading2">
    <w:name w:val="Heading 2"/>
    <w:basedOn w:val="Normal"/>
    <w:next w:val="Normal"/>
    <w:qFormat/>
    <w:rsid w:val="00D8407F"/>
    <w:pPr>
      <w:keepNext/>
      <w:keepLines/>
      <w:spacing w:before="360" w:after="80"/>
      <w:outlineLvl w:val="1"/>
    </w:pPr>
    <w:rPr>
      <w:b/>
      <w:sz w:val="36"/>
      <w:szCs w:val="36"/>
    </w:rPr>
  </w:style>
  <w:style w:type="paragraph" w:customStyle="1" w:styleId="Heading3">
    <w:name w:val="Heading 3"/>
    <w:basedOn w:val="Normal"/>
    <w:next w:val="Normal"/>
    <w:qFormat/>
    <w:rsid w:val="00D8407F"/>
    <w:pPr>
      <w:keepNext/>
      <w:keepLines/>
      <w:spacing w:before="280" w:after="80"/>
      <w:outlineLvl w:val="2"/>
    </w:pPr>
    <w:rPr>
      <w:b/>
      <w:sz w:val="28"/>
      <w:szCs w:val="28"/>
    </w:rPr>
  </w:style>
  <w:style w:type="paragraph" w:customStyle="1" w:styleId="Heading4">
    <w:name w:val="Heading 4"/>
    <w:basedOn w:val="Normal"/>
    <w:next w:val="Normal"/>
    <w:qFormat/>
    <w:rsid w:val="00D8407F"/>
    <w:pPr>
      <w:keepNext/>
      <w:keepLines/>
      <w:spacing w:before="240" w:after="40"/>
      <w:outlineLvl w:val="3"/>
    </w:pPr>
    <w:rPr>
      <w:b/>
      <w:sz w:val="24"/>
      <w:szCs w:val="24"/>
    </w:rPr>
  </w:style>
  <w:style w:type="paragraph" w:customStyle="1" w:styleId="Heading5">
    <w:name w:val="Heading 5"/>
    <w:basedOn w:val="Normal"/>
    <w:next w:val="Normal"/>
    <w:qFormat/>
    <w:rsid w:val="00D8407F"/>
    <w:pPr>
      <w:keepNext/>
      <w:keepLines/>
      <w:spacing w:before="220" w:after="40"/>
      <w:outlineLvl w:val="4"/>
    </w:pPr>
    <w:rPr>
      <w:b/>
    </w:rPr>
  </w:style>
  <w:style w:type="paragraph" w:customStyle="1" w:styleId="Heading6">
    <w:name w:val="Heading 6"/>
    <w:basedOn w:val="Normal"/>
    <w:next w:val="Normal"/>
    <w:qFormat/>
    <w:rsid w:val="00D8407F"/>
    <w:pPr>
      <w:keepNext/>
      <w:keepLines/>
      <w:spacing w:before="200" w:after="40"/>
      <w:outlineLvl w:val="5"/>
    </w:pPr>
    <w:rPr>
      <w:b/>
      <w:sz w:val="20"/>
      <w:szCs w:val="20"/>
    </w:rPr>
  </w:style>
  <w:style w:type="character" w:customStyle="1" w:styleId="TextedebullesCar">
    <w:name w:val="Texte de bulles Car"/>
    <w:basedOn w:val="Policepardfaut"/>
    <w:link w:val="Textedebulles"/>
    <w:qFormat/>
    <w:rsid w:val="00D8407F"/>
    <w:rPr>
      <w:rFonts w:ascii="Tahoma" w:hAnsi="Tahoma" w:cs="Tahoma"/>
      <w:sz w:val="16"/>
      <w:szCs w:val="16"/>
    </w:rPr>
  </w:style>
  <w:style w:type="character" w:customStyle="1" w:styleId="LienInternet">
    <w:name w:val="Lien Internet"/>
    <w:basedOn w:val="Policepardfaut"/>
    <w:rsid w:val="00D8407F"/>
    <w:rPr>
      <w:color w:val="0000FF"/>
      <w:u w:val="single"/>
    </w:rPr>
  </w:style>
  <w:style w:type="character" w:customStyle="1" w:styleId="En-tteCar">
    <w:name w:val="En-tête Car"/>
    <w:basedOn w:val="Policepardfaut"/>
    <w:link w:val="En-tte1"/>
    <w:qFormat/>
    <w:rsid w:val="00D8407F"/>
  </w:style>
  <w:style w:type="character" w:customStyle="1" w:styleId="PieddepageCar">
    <w:name w:val="Pied de page Car"/>
    <w:basedOn w:val="Policepardfaut"/>
    <w:link w:val="Pieddepage1"/>
    <w:qFormat/>
    <w:rsid w:val="00D8407F"/>
  </w:style>
  <w:style w:type="paragraph" w:styleId="Titre">
    <w:name w:val="Title"/>
    <w:basedOn w:val="Normal"/>
    <w:next w:val="Corpsdetexte"/>
    <w:qFormat/>
    <w:rsid w:val="00D8407F"/>
    <w:pPr>
      <w:keepNext/>
      <w:spacing w:before="240" w:after="120"/>
    </w:pPr>
    <w:rPr>
      <w:rFonts w:ascii="Liberation Sans" w:eastAsia="Microsoft YaHei" w:hAnsi="Liberation Sans" w:cs="Arial"/>
      <w:sz w:val="28"/>
      <w:szCs w:val="28"/>
    </w:rPr>
  </w:style>
  <w:style w:type="paragraph" w:styleId="Corpsdetexte">
    <w:name w:val="Body Text"/>
    <w:basedOn w:val="Normal"/>
    <w:rsid w:val="00D8407F"/>
    <w:pPr>
      <w:spacing w:after="140"/>
    </w:pPr>
  </w:style>
  <w:style w:type="paragraph" w:styleId="Liste">
    <w:name w:val="List"/>
    <w:basedOn w:val="Corpsdetexte"/>
    <w:rsid w:val="00D8407F"/>
    <w:rPr>
      <w:rFonts w:cs="Arial"/>
    </w:rPr>
  </w:style>
  <w:style w:type="paragraph" w:customStyle="1" w:styleId="Caption">
    <w:name w:val="Caption"/>
    <w:basedOn w:val="Normal"/>
    <w:qFormat/>
    <w:rsid w:val="00D8407F"/>
    <w:pPr>
      <w:suppressLineNumbers/>
      <w:spacing w:before="120" w:after="120"/>
    </w:pPr>
    <w:rPr>
      <w:rFonts w:cs="Arial"/>
      <w:i/>
      <w:iCs/>
      <w:sz w:val="24"/>
      <w:szCs w:val="24"/>
    </w:rPr>
  </w:style>
  <w:style w:type="paragraph" w:customStyle="1" w:styleId="Index">
    <w:name w:val="Index"/>
    <w:basedOn w:val="Normal"/>
    <w:qFormat/>
    <w:rsid w:val="00D8407F"/>
    <w:pPr>
      <w:suppressLineNumbers/>
    </w:pPr>
    <w:rPr>
      <w:rFonts w:cs="Arial"/>
    </w:rPr>
  </w:style>
  <w:style w:type="paragraph" w:styleId="Lgende">
    <w:name w:val="caption"/>
    <w:basedOn w:val="Normal"/>
    <w:qFormat/>
    <w:rsid w:val="00D8407F"/>
    <w:pPr>
      <w:suppressLineNumbers/>
      <w:spacing w:before="120" w:after="120"/>
    </w:pPr>
    <w:rPr>
      <w:rFonts w:cs="Arial"/>
      <w:i/>
      <w:iCs/>
      <w:sz w:val="24"/>
      <w:szCs w:val="24"/>
    </w:rPr>
  </w:style>
  <w:style w:type="paragraph" w:customStyle="1" w:styleId="Lgende1">
    <w:name w:val="Légende1"/>
    <w:basedOn w:val="Normal"/>
    <w:qFormat/>
    <w:rsid w:val="00D8407F"/>
    <w:pPr>
      <w:suppressLineNumbers/>
      <w:spacing w:before="120" w:after="120"/>
    </w:pPr>
    <w:rPr>
      <w:rFonts w:cs="Arial"/>
      <w:i/>
      <w:iCs/>
      <w:sz w:val="24"/>
      <w:szCs w:val="24"/>
    </w:rPr>
  </w:style>
  <w:style w:type="paragraph" w:styleId="Sansinterligne">
    <w:name w:val="No Spacing"/>
    <w:qFormat/>
    <w:rsid w:val="00D8407F"/>
    <w:pPr>
      <w:overflowPunct w:val="0"/>
      <w:spacing w:line="276" w:lineRule="auto"/>
    </w:pPr>
    <w:rPr>
      <w:lang w:eastAsia="en-US"/>
    </w:rPr>
  </w:style>
  <w:style w:type="paragraph" w:styleId="Paragraphedeliste">
    <w:name w:val="List Paragraph"/>
    <w:basedOn w:val="Normal"/>
    <w:qFormat/>
    <w:rsid w:val="00D8407F"/>
    <w:pPr>
      <w:ind w:left="720"/>
      <w:contextualSpacing/>
    </w:pPr>
  </w:style>
  <w:style w:type="paragraph" w:styleId="Textedebulles">
    <w:name w:val="Balloon Text"/>
    <w:basedOn w:val="Normal"/>
    <w:link w:val="TextedebullesCar"/>
    <w:qFormat/>
    <w:rsid w:val="00D8407F"/>
    <w:pPr>
      <w:spacing w:after="0" w:line="240" w:lineRule="auto"/>
    </w:pPr>
    <w:rPr>
      <w:rFonts w:ascii="Tahoma" w:hAnsi="Tahoma" w:cs="Tahoma"/>
      <w:sz w:val="16"/>
      <w:szCs w:val="16"/>
    </w:rPr>
  </w:style>
  <w:style w:type="paragraph" w:customStyle="1" w:styleId="En-tteetpieddepage">
    <w:name w:val="En-tête et pied de page"/>
    <w:basedOn w:val="Normal"/>
    <w:qFormat/>
    <w:rsid w:val="00D8407F"/>
  </w:style>
  <w:style w:type="paragraph" w:customStyle="1" w:styleId="En-tte1">
    <w:name w:val="En-tête1"/>
    <w:basedOn w:val="Normal"/>
    <w:link w:val="En-tteCar"/>
    <w:qFormat/>
    <w:rsid w:val="00D8407F"/>
    <w:pPr>
      <w:tabs>
        <w:tab w:val="center" w:pos="4536"/>
        <w:tab w:val="right" w:pos="9072"/>
      </w:tabs>
      <w:spacing w:after="0" w:line="240" w:lineRule="auto"/>
    </w:pPr>
  </w:style>
  <w:style w:type="paragraph" w:customStyle="1" w:styleId="Pieddepage1">
    <w:name w:val="Pied de page1"/>
    <w:basedOn w:val="Normal"/>
    <w:link w:val="PieddepageCar"/>
    <w:qFormat/>
    <w:rsid w:val="00D8407F"/>
    <w:pPr>
      <w:tabs>
        <w:tab w:val="center" w:pos="4536"/>
        <w:tab w:val="right" w:pos="9072"/>
      </w:tabs>
      <w:spacing w:after="0" w:line="240" w:lineRule="auto"/>
    </w:pPr>
  </w:style>
  <w:style w:type="paragraph" w:customStyle="1" w:styleId="Default">
    <w:name w:val="Default"/>
    <w:qFormat/>
    <w:rsid w:val="00D8407F"/>
    <w:pPr>
      <w:overflowPunct w:val="0"/>
      <w:spacing w:line="276" w:lineRule="auto"/>
    </w:pPr>
    <w:rPr>
      <w:color w:val="000000"/>
      <w:sz w:val="24"/>
      <w:szCs w:val="24"/>
      <w:lang w:eastAsia="en-US"/>
    </w:rPr>
  </w:style>
  <w:style w:type="paragraph" w:customStyle="1" w:styleId="Contenudetableau">
    <w:name w:val="Contenu de tableau"/>
    <w:basedOn w:val="Normal"/>
    <w:qFormat/>
    <w:rsid w:val="00D8407F"/>
    <w:pPr>
      <w:widowControl w:val="0"/>
      <w:suppressLineNumbers/>
    </w:pPr>
  </w:style>
  <w:style w:type="paragraph" w:customStyle="1" w:styleId="Titredetableau">
    <w:name w:val="Titre de tableau"/>
    <w:basedOn w:val="Contenudetableau"/>
    <w:qFormat/>
    <w:rsid w:val="00D8407F"/>
    <w:pPr>
      <w:jc w:val="center"/>
    </w:pPr>
    <w:rPr>
      <w:b/>
      <w:bCs/>
    </w:rPr>
  </w:style>
  <w:style w:type="paragraph" w:styleId="Sous-titre">
    <w:name w:val="Subtitle"/>
    <w:basedOn w:val="Normal"/>
    <w:next w:val="Normal"/>
    <w:qFormat/>
    <w:rsid w:val="00D8407F"/>
    <w:pPr>
      <w:keepNext/>
      <w:keepLines/>
      <w:spacing w:before="360" w:after="80"/>
    </w:pPr>
    <w:rPr>
      <w:rFonts w:ascii="Georgia" w:eastAsia="Georgia" w:hAnsi="Georgia" w:cs="Georgia"/>
      <w:i/>
      <w:color w:val="666666"/>
      <w:sz w:val="48"/>
      <w:szCs w:val="48"/>
    </w:rPr>
  </w:style>
  <w:style w:type="paragraph" w:customStyle="1" w:styleId="Contenudecadre">
    <w:name w:val="Contenu de cadre"/>
    <w:basedOn w:val="Normal"/>
    <w:qFormat/>
    <w:rsid w:val="00D8407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arcencielmetz.jeunes@gmail.com" TargetMode="External"/><Relationship Id="rId13" Type="http://schemas.openxmlformats.org/officeDocument/2006/relationships/hyperlink" Target="mailto:arcencielmetz.jeunes@gmail.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gif"/><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4</Pages>
  <Words>722</Words>
  <Characters>3976</Characters>
  <Application>Microsoft Office Word</Application>
  <DocSecurity>0</DocSecurity>
  <Lines>33</Lines>
  <Paragraphs>9</Paragraphs>
  <ScaleCrop>false</ScaleCrop>
  <Company/>
  <LinksUpToDate>false</LinksUpToDate>
  <CharactersWithSpaces>4689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4</cp:revision>
  <dcterms:created xsi:type="dcterms:W3CDTF">2025-09-25T14:21:00Z</dcterms:created>
  <dcterms:modified xsi:type="dcterms:W3CDTF">2025-09-30T08:17:00Z</dcterms:modified>
  <dc:language>fr-FR</dc:language>
</cp:coreProperties>
</file>